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A215BF" w14:textId="77777777" w:rsidR="00C64C29" w:rsidRPr="00740CDB" w:rsidRDefault="00C64C29" w:rsidP="00740CDB">
      <w:pPr>
        <w:pStyle w:val="af1"/>
        <w:jc w:val="right"/>
        <w:rPr>
          <w:rFonts w:ascii="Times New Roman" w:hAnsi="Times New Roman"/>
          <w:b/>
          <w:sz w:val="24"/>
          <w:szCs w:val="24"/>
        </w:rPr>
      </w:pPr>
      <w:r w:rsidRPr="00740CDB">
        <w:rPr>
          <w:rFonts w:ascii="Times New Roman" w:hAnsi="Times New Roman"/>
          <w:b/>
          <w:sz w:val="24"/>
          <w:szCs w:val="24"/>
        </w:rPr>
        <w:t>ПРИЛОЖЕНИЕ 5</w:t>
      </w:r>
    </w:p>
    <w:p w14:paraId="6C29173A" w14:textId="77777777" w:rsidR="00EC5A85" w:rsidRPr="00740CDB" w:rsidRDefault="004E5FA0" w:rsidP="00740CDB">
      <w:pPr>
        <w:pStyle w:val="af1"/>
        <w:jc w:val="right"/>
        <w:rPr>
          <w:rFonts w:ascii="Times New Roman" w:hAnsi="Times New Roman"/>
          <w:sz w:val="24"/>
          <w:szCs w:val="24"/>
        </w:rPr>
      </w:pPr>
      <w:r w:rsidRPr="00740CDB">
        <w:rPr>
          <w:rFonts w:ascii="Times New Roman" w:hAnsi="Times New Roman"/>
          <w:sz w:val="24"/>
          <w:szCs w:val="24"/>
        </w:rPr>
        <w:t xml:space="preserve">к стандартизированной учетной политике </w:t>
      </w:r>
    </w:p>
    <w:p w14:paraId="7F6CF9E9" w14:textId="77777777" w:rsidR="0089251D" w:rsidRPr="00740CDB" w:rsidRDefault="0089251D" w:rsidP="00740CDB">
      <w:pPr>
        <w:pStyle w:val="af1"/>
        <w:jc w:val="right"/>
        <w:rPr>
          <w:rFonts w:ascii="Times New Roman" w:hAnsi="Times New Roman"/>
          <w:sz w:val="24"/>
          <w:szCs w:val="24"/>
        </w:rPr>
      </w:pPr>
      <w:r w:rsidRPr="00740CDB">
        <w:rPr>
          <w:rFonts w:ascii="Times New Roman" w:hAnsi="Times New Roman"/>
          <w:color w:val="002060"/>
          <w:sz w:val="24"/>
          <w:szCs w:val="24"/>
        </w:rPr>
        <w:t>бюджетного</w:t>
      </w:r>
      <w:r w:rsidR="0003608E" w:rsidRPr="00740CDB">
        <w:rPr>
          <w:rFonts w:ascii="Times New Roman" w:hAnsi="Times New Roman"/>
          <w:sz w:val="24"/>
          <w:szCs w:val="24"/>
        </w:rPr>
        <w:t>/</w:t>
      </w:r>
      <w:r w:rsidR="0003608E" w:rsidRPr="00740CDB">
        <w:rPr>
          <w:rFonts w:ascii="Times New Roman" w:hAnsi="Times New Roman"/>
          <w:color w:val="7030A0"/>
          <w:sz w:val="24"/>
          <w:szCs w:val="24"/>
        </w:rPr>
        <w:t>бухгалтерского</w:t>
      </w:r>
      <w:r w:rsidRPr="00740CDB">
        <w:rPr>
          <w:rFonts w:ascii="Times New Roman" w:hAnsi="Times New Roman"/>
          <w:sz w:val="24"/>
          <w:szCs w:val="24"/>
        </w:rPr>
        <w:t xml:space="preserve"> учета</w:t>
      </w:r>
    </w:p>
    <w:p w14:paraId="12BC6AF0" w14:textId="77777777" w:rsidR="0089251D" w:rsidRPr="00740CDB" w:rsidRDefault="0089251D" w:rsidP="00740CDB">
      <w:pPr>
        <w:pStyle w:val="af1"/>
        <w:jc w:val="right"/>
        <w:rPr>
          <w:rFonts w:ascii="Times New Roman" w:hAnsi="Times New Roman"/>
          <w:sz w:val="24"/>
          <w:szCs w:val="24"/>
        </w:rPr>
      </w:pPr>
      <w:r w:rsidRPr="00740CDB">
        <w:rPr>
          <w:rFonts w:ascii="Times New Roman" w:hAnsi="Times New Roman"/>
          <w:sz w:val="24"/>
          <w:szCs w:val="24"/>
        </w:rPr>
        <w:t xml:space="preserve">органов исполнительной власти и </w:t>
      </w:r>
    </w:p>
    <w:p w14:paraId="615F4670" w14:textId="77777777" w:rsidR="005604E6" w:rsidRPr="00740CDB" w:rsidRDefault="0089251D" w:rsidP="00740CDB">
      <w:pPr>
        <w:pStyle w:val="af1"/>
        <w:jc w:val="right"/>
        <w:rPr>
          <w:rFonts w:ascii="Times New Roman" w:hAnsi="Times New Roman"/>
          <w:b/>
          <w:bCs/>
          <w:sz w:val="28"/>
          <w:szCs w:val="28"/>
        </w:rPr>
      </w:pPr>
      <w:r w:rsidRPr="00740CDB">
        <w:rPr>
          <w:rFonts w:ascii="Times New Roman" w:hAnsi="Times New Roman"/>
          <w:sz w:val="24"/>
          <w:szCs w:val="24"/>
        </w:rPr>
        <w:t>государственных учреждений города Москвы</w:t>
      </w:r>
    </w:p>
    <w:p w14:paraId="1F1E1AF2" w14:textId="77777777" w:rsidR="00C64C29" w:rsidRDefault="00C64C29" w:rsidP="00740CDB">
      <w:pPr>
        <w:pStyle w:val="af1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16EEC3E4" w14:textId="77777777" w:rsidR="000579F7" w:rsidRPr="00740CDB" w:rsidRDefault="000579F7" w:rsidP="00740CDB">
      <w:pPr>
        <w:pStyle w:val="af1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60FC6ABD" w14:textId="6362C42B" w:rsidR="00D52123" w:rsidRPr="00740CDB" w:rsidRDefault="00E344D7" w:rsidP="00740CDB">
      <w:pPr>
        <w:pStyle w:val="af1"/>
        <w:jc w:val="center"/>
        <w:rPr>
          <w:rFonts w:ascii="Times New Roman" w:hAnsi="Times New Roman"/>
          <w:b/>
          <w:bCs/>
          <w:sz w:val="28"/>
          <w:szCs w:val="28"/>
        </w:rPr>
      </w:pPr>
      <w:r w:rsidRPr="00740CDB">
        <w:rPr>
          <w:rFonts w:ascii="Times New Roman" w:hAnsi="Times New Roman"/>
          <w:b/>
          <w:bCs/>
          <w:sz w:val="28"/>
          <w:szCs w:val="28"/>
        </w:rPr>
        <w:t>Положени</w:t>
      </w:r>
      <w:r w:rsidR="00AB591A" w:rsidRPr="00740CDB">
        <w:rPr>
          <w:rFonts w:ascii="Times New Roman" w:hAnsi="Times New Roman"/>
          <w:b/>
          <w:bCs/>
          <w:sz w:val="28"/>
          <w:szCs w:val="28"/>
        </w:rPr>
        <w:t>е</w:t>
      </w:r>
      <w:r w:rsidRPr="00740CDB">
        <w:rPr>
          <w:rFonts w:ascii="Times New Roman" w:hAnsi="Times New Roman"/>
          <w:b/>
          <w:bCs/>
          <w:sz w:val="28"/>
          <w:szCs w:val="28"/>
        </w:rPr>
        <w:t xml:space="preserve"> о комиссии по поступлению и выбытию активов</w:t>
      </w:r>
    </w:p>
    <w:p w14:paraId="4E97B0AC" w14:textId="77777777" w:rsidR="00C64C29" w:rsidRPr="00740CDB" w:rsidRDefault="00C64C29" w:rsidP="00740CDB">
      <w:pPr>
        <w:pStyle w:val="af1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2C61926C" w14:textId="77777777" w:rsidR="00D52123" w:rsidRPr="00740CDB" w:rsidRDefault="00C64C29" w:rsidP="00740CDB">
      <w:pPr>
        <w:pStyle w:val="af1"/>
        <w:jc w:val="center"/>
        <w:rPr>
          <w:rFonts w:ascii="Times New Roman" w:hAnsi="Times New Roman"/>
          <w:b/>
          <w:bCs/>
          <w:sz w:val="28"/>
          <w:szCs w:val="28"/>
        </w:rPr>
      </w:pPr>
      <w:r w:rsidRPr="00740CDB">
        <w:rPr>
          <w:rFonts w:ascii="Times New Roman" w:hAnsi="Times New Roman"/>
          <w:b/>
          <w:bCs/>
          <w:sz w:val="28"/>
          <w:szCs w:val="28"/>
        </w:rPr>
        <w:t xml:space="preserve">1. </w:t>
      </w:r>
      <w:r w:rsidR="00D52123" w:rsidRPr="00740CDB">
        <w:rPr>
          <w:rFonts w:ascii="Times New Roman" w:hAnsi="Times New Roman"/>
          <w:b/>
          <w:bCs/>
          <w:sz w:val="28"/>
          <w:szCs w:val="28"/>
        </w:rPr>
        <w:t>Общие положения</w:t>
      </w:r>
    </w:p>
    <w:p w14:paraId="363B0E34" w14:textId="77777777" w:rsidR="00C64C29" w:rsidRPr="00740CDB" w:rsidRDefault="00C64C29" w:rsidP="00740CDB">
      <w:pPr>
        <w:pStyle w:val="af1"/>
        <w:jc w:val="center"/>
        <w:rPr>
          <w:rFonts w:ascii="Times New Roman" w:hAnsi="Times New Roman"/>
          <w:b/>
          <w:sz w:val="28"/>
          <w:szCs w:val="28"/>
        </w:rPr>
      </w:pPr>
    </w:p>
    <w:p w14:paraId="129CB9FC" w14:textId="4D93F19F" w:rsidR="001A3B74" w:rsidRPr="00740CDB" w:rsidRDefault="00C64C29" w:rsidP="00740CDB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40CDB">
        <w:rPr>
          <w:rFonts w:ascii="Times New Roman" w:hAnsi="Times New Roman"/>
          <w:sz w:val="28"/>
          <w:szCs w:val="28"/>
          <w:lang w:eastAsia="ru-RU"/>
        </w:rPr>
        <w:t xml:space="preserve">1.1. </w:t>
      </w:r>
      <w:r w:rsidR="001A3B74" w:rsidRPr="00740CDB">
        <w:rPr>
          <w:rFonts w:ascii="Times New Roman" w:hAnsi="Times New Roman"/>
          <w:sz w:val="28"/>
          <w:szCs w:val="28"/>
          <w:lang w:eastAsia="ru-RU"/>
        </w:rPr>
        <w:t>Настоящее Положение определяет цели</w:t>
      </w:r>
      <w:bookmarkStart w:id="0" w:name="_GoBack"/>
      <w:bookmarkEnd w:id="0"/>
      <w:r w:rsidR="001A3B74" w:rsidRPr="00740CDB">
        <w:rPr>
          <w:rFonts w:ascii="Times New Roman" w:hAnsi="Times New Roman"/>
          <w:sz w:val="28"/>
          <w:szCs w:val="28"/>
          <w:lang w:eastAsia="ru-RU"/>
        </w:rPr>
        <w:t xml:space="preserve"> создания, полномочия, состав и порядок деятельности комиссии по</w:t>
      </w:r>
      <w:r w:rsidR="00740CDB" w:rsidRPr="00740CDB">
        <w:rPr>
          <w:rFonts w:ascii="Times New Roman" w:hAnsi="Times New Roman"/>
          <w:sz w:val="28"/>
          <w:szCs w:val="28"/>
          <w:lang w:eastAsia="ru-RU"/>
        </w:rPr>
        <w:t xml:space="preserve"> поступлению и выбытию активов</w:t>
      </w:r>
      <w:r w:rsidR="002F11E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2F11E8" w:rsidRPr="002F11E8">
        <w:rPr>
          <w:rFonts w:ascii="Times New Roman" w:hAnsi="Times New Roman"/>
          <w:bCs/>
          <w:sz w:val="28"/>
          <w:szCs w:val="28"/>
        </w:rPr>
        <w:t>/ иной профильной комиссии</w:t>
      </w:r>
      <w:r w:rsidR="00740CDB" w:rsidRPr="00740CDB">
        <w:rPr>
          <w:rFonts w:ascii="Times New Roman" w:hAnsi="Times New Roman"/>
          <w:sz w:val="28"/>
          <w:szCs w:val="28"/>
          <w:lang w:eastAsia="ru-RU"/>
        </w:rPr>
        <w:t>.</w:t>
      </w:r>
    </w:p>
    <w:p w14:paraId="2197AAE7" w14:textId="0752C513" w:rsidR="00E354CC" w:rsidRDefault="00C64C29" w:rsidP="00740CDB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40CDB">
        <w:rPr>
          <w:rFonts w:ascii="Times New Roman" w:hAnsi="Times New Roman"/>
          <w:sz w:val="28"/>
          <w:szCs w:val="28"/>
          <w:lang w:eastAsia="ru-RU"/>
        </w:rPr>
        <w:t xml:space="preserve">1.2. </w:t>
      </w:r>
      <w:r w:rsidR="00E354CC" w:rsidRPr="00740CDB">
        <w:rPr>
          <w:rFonts w:ascii="Times New Roman" w:hAnsi="Times New Roman"/>
          <w:sz w:val="28"/>
          <w:szCs w:val="28"/>
          <w:lang w:eastAsia="ru-RU"/>
        </w:rPr>
        <w:t>К</w:t>
      </w:r>
      <w:r w:rsidR="005C720F" w:rsidRPr="00740CDB">
        <w:rPr>
          <w:rFonts w:ascii="Times New Roman" w:hAnsi="Times New Roman"/>
          <w:sz w:val="28"/>
          <w:szCs w:val="28"/>
          <w:lang w:eastAsia="ru-RU"/>
        </w:rPr>
        <w:t>омисси</w:t>
      </w:r>
      <w:r w:rsidR="00E354CC" w:rsidRPr="00740CDB">
        <w:rPr>
          <w:rFonts w:ascii="Times New Roman" w:hAnsi="Times New Roman"/>
          <w:sz w:val="28"/>
          <w:szCs w:val="28"/>
          <w:lang w:eastAsia="ru-RU"/>
        </w:rPr>
        <w:t>я</w:t>
      </w:r>
      <w:r w:rsidR="005C720F" w:rsidRPr="00740CDB">
        <w:rPr>
          <w:rFonts w:ascii="Times New Roman" w:hAnsi="Times New Roman"/>
          <w:sz w:val="28"/>
          <w:szCs w:val="28"/>
          <w:lang w:eastAsia="ru-RU"/>
        </w:rPr>
        <w:t xml:space="preserve"> по поступлению и выбытию активов</w:t>
      </w:r>
      <w:r w:rsidR="002F11E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2F11E8" w:rsidRPr="002F11E8">
        <w:rPr>
          <w:rFonts w:ascii="Times New Roman" w:hAnsi="Times New Roman"/>
          <w:bCs/>
          <w:sz w:val="28"/>
          <w:szCs w:val="28"/>
        </w:rPr>
        <w:t>/ ин</w:t>
      </w:r>
      <w:r w:rsidR="002F11E8">
        <w:rPr>
          <w:rFonts w:ascii="Times New Roman" w:hAnsi="Times New Roman"/>
          <w:bCs/>
          <w:sz w:val="28"/>
          <w:szCs w:val="28"/>
        </w:rPr>
        <w:t>ая</w:t>
      </w:r>
      <w:r w:rsidR="002F11E8" w:rsidRPr="002F11E8">
        <w:rPr>
          <w:rFonts w:ascii="Times New Roman" w:hAnsi="Times New Roman"/>
          <w:bCs/>
          <w:sz w:val="28"/>
          <w:szCs w:val="28"/>
        </w:rPr>
        <w:t xml:space="preserve"> профильн</w:t>
      </w:r>
      <w:r w:rsidR="002F11E8">
        <w:rPr>
          <w:rFonts w:ascii="Times New Roman" w:hAnsi="Times New Roman"/>
          <w:bCs/>
          <w:sz w:val="28"/>
          <w:szCs w:val="28"/>
        </w:rPr>
        <w:t>ая</w:t>
      </w:r>
      <w:r w:rsidR="002F11E8" w:rsidRPr="002F11E8">
        <w:rPr>
          <w:rFonts w:ascii="Times New Roman" w:hAnsi="Times New Roman"/>
          <w:bCs/>
          <w:sz w:val="28"/>
          <w:szCs w:val="28"/>
        </w:rPr>
        <w:t xml:space="preserve"> комиссии</w:t>
      </w:r>
      <w:r w:rsidR="005C720F" w:rsidRPr="00740CD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354CC" w:rsidRPr="00740CDB">
        <w:rPr>
          <w:rFonts w:ascii="Times New Roman" w:hAnsi="Times New Roman"/>
          <w:sz w:val="28"/>
          <w:szCs w:val="28"/>
          <w:lang w:eastAsia="ru-RU"/>
        </w:rPr>
        <w:t xml:space="preserve">(далее - комиссия) работает в </w:t>
      </w:r>
      <w:r w:rsidR="0089251D" w:rsidRPr="00740CDB">
        <w:rPr>
          <w:rFonts w:ascii="Times New Roman" w:hAnsi="Times New Roman"/>
          <w:sz w:val="28"/>
          <w:szCs w:val="28"/>
          <w:lang w:eastAsia="ru-RU"/>
        </w:rPr>
        <w:t>субъекте централизованного учета</w:t>
      </w:r>
      <w:r w:rsidR="00E354CC" w:rsidRPr="00740CDB">
        <w:rPr>
          <w:rFonts w:ascii="Times New Roman" w:hAnsi="Times New Roman"/>
          <w:sz w:val="28"/>
          <w:szCs w:val="28"/>
          <w:lang w:eastAsia="ru-RU"/>
        </w:rPr>
        <w:t xml:space="preserve"> на постоянной основе.</w:t>
      </w:r>
    </w:p>
    <w:p w14:paraId="2A952E17" w14:textId="3815FADA" w:rsidR="005D437D" w:rsidRPr="00DD3215" w:rsidRDefault="005D437D" w:rsidP="00740CDB">
      <w:pPr>
        <w:pStyle w:val="af1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DD3215">
        <w:rPr>
          <w:rStyle w:val="2"/>
          <w:rFonts w:eastAsiaTheme="minorHAnsi"/>
          <w:b w:val="0"/>
          <w:sz w:val="28"/>
          <w:szCs w:val="28"/>
        </w:rPr>
        <w:t>Для принятия решений по реклассификации, списанию и восстановлению кредиторской задолженности, о признании безнадежной к взысканию и списании дебиторской задолженности и формирования резервов предстоящих расходов по решению руководителя субъекта централизованного учета может создаваться иная профильная комиссия (далее – комиссия).</w:t>
      </w:r>
    </w:p>
    <w:p w14:paraId="528415CA" w14:textId="5269DE40" w:rsidR="005C720F" w:rsidRPr="00740CDB" w:rsidRDefault="00C64C29" w:rsidP="00740CDB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40CDB">
        <w:rPr>
          <w:rFonts w:ascii="Times New Roman" w:hAnsi="Times New Roman"/>
          <w:sz w:val="28"/>
          <w:szCs w:val="28"/>
          <w:lang w:eastAsia="ru-RU"/>
        </w:rPr>
        <w:t xml:space="preserve">1.3. </w:t>
      </w:r>
      <w:r w:rsidR="00E354CC" w:rsidRPr="00740CDB">
        <w:rPr>
          <w:rFonts w:ascii="Times New Roman" w:hAnsi="Times New Roman"/>
          <w:sz w:val="28"/>
          <w:szCs w:val="28"/>
          <w:lang w:eastAsia="ru-RU"/>
        </w:rPr>
        <w:t xml:space="preserve">Состав комиссии и его изменения </w:t>
      </w:r>
      <w:r w:rsidR="005C720F" w:rsidRPr="00740CDB">
        <w:rPr>
          <w:rFonts w:ascii="Times New Roman" w:hAnsi="Times New Roman"/>
          <w:sz w:val="28"/>
          <w:szCs w:val="28"/>
          <w:lang w:eastAsia="ru-RU"/>
        </w:rPr>
        <w:t>утвержда</w:t>
      </w:r>
      <w:r w:rsidR="00ED688E" w:rsidRPr="00740CDB">
        <w:rPr>
          <w:rFonts w:ascii="Times New Roman" w:hAnsi="Times New Roman"/>
          <w:sz w:val="28"/>
          <w:szCs w:val="28"/>
          <w:lang w:eastAsia="ru-RU"/>
        </w:rPr>
        <w:t>ю</w:t>
      </w:r>
      <w:r w:rsidR="005C720F" w:rsidRPr="00740CDB">
        <w:rPr>
          <w:rFonts w:ascii="Times New Roman" w:hAnsi="Times New Roman"/>
          <w:sz w:val="28"/>
          <w:szCs w:val="28"/>
          <w:lang w:eastAsia="ru-RU"/>
        </w:rPr>
        <w:t>тся приказом руководителя</w:t>
      </w:r>
      <w:r w:rsidR="00E354CC" w:rsidRPr="00740CD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9251D" w:rsidRPr="00740CDB">
        <w:rPr>
          <w:rFonts w:ascii="Times New Roman" w:hAnsi="Times New Roman"/>
          <w:sz w:val="28"/>
          <w:szCs w:val="28"/>
          <w:lang w:eastAsia="ru-RU"/>
        </w:rPr>
        <w:t>субъекта централизованного учета</w:t>
      </w:r>
      <w:r w:rsidR="005C720F" w:rsidRPr="00740CDB">
        <w:rPr>
          <w:rFonts w:ascii="Times New Roman" w:hAnsi="Times New Roman"/>
          <w:sz w:val="28"/>
          <w:szCs w:val="28"/>
          <w:lang w:eastAsia="ru-RU"/>
        </w:rPr>
        <w:t>.</w:t>
      </w:r>
    </w:p>
    <w:p w14:paraId="3044D73A" w14:textId="77777777" w:rsidR="005C720F" w:rsidRDefault="005C720F" w:rsidP="00740CDB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40CDB">
        <w:rPr>
          <w:rFonts w:ascii="Times New Roman" w:hAnsi="Times New Roman"/>
          <w:sz w:val="28"/>
          <w:szCs w:val="28"/>
          <w:lang w:eastAsia="ru-RU"/>
        </w:rPr>
        <w:t>Комиссию возглавляет председатель, который осуществляет общее руководство деятельностью комиссии, обеспечивает коллегиальность в обсуждении спорных вопросов, распределяет обязанности и дает поручения членам комиссии.</w:t>
      </w:r>
    </w:p>
    <w:p w14:paraId="68E1FB7D" w14:textId="4079E957" w:rsidR="00DD3215" w:rsidRPr="00DD3215" w:rsidRDefault="00DD3215" w:rsidP="00740CDB">
      <w:pPr>
        <w:pStyle w:val="af1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DD3215">
        <w:rPr>
          <w:rStyle w:val="2"/>
          <w:rFonts w:eastAsiaTheme="minorHAnsi"/>
          <w:b w:val="0"/>
          <w:sz w:val="28"/>
          <w:szCs w:val="28"/>
        </w:rPr>
        <w:t>В состав комиссии включаются представители субъекта централизованного учета, ответственные за оформление документов при совершении фактов хозяйственной жизни: юридической, контрактной и иной профильной службы субъекта учета.</w:t>
      </w:r>
    </w:p>
    <w:p w14:paraId="5C0194AD" w14:textId="77777777" w:rsidR="005C720F" w:rsidRPr="00740CDB" w:rsidRDefault="00C64C29" w:rsidP="00740CDB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40CDB">
        <w:rPr>
          <w:rFonts w:ascii="Times New Roman" w:hAnsi="Times New Roman"/>
          <w:sz w:val="28"/>
          <w:szCs w:val="28"/>
          <w:lang w:eastAsia="ru-RU"/>
        </w:rPr>
        <w:t xml:space="preserve">1.4. </w:t>
      </w:r>
      <w:r w:rsidR="00E354CC" w:rsidRPr="00740CDB">
        <w:rPr>
          <w:rFonts w:ascii="Times New Roman" w:hAnsi="Times New Roman"/>
          <w:sz w:val="28"/>
          <w:szCs w:val="28"/>
          <w:lang w:eastAsia="ru-RU"/>
        </w:rPr>
        <w:t xml:space="preserve">Комиссия проводит заседания по мере необходимости. Решения </w:t>
      </w:r>
      <w:r w:rsidR="005C720F" w:rsidRPr="00740CDB">
        <w:rPr>
          <w:rFonts w:ascii="Times New Roman" w:hAnsi="Times New Roman"/>
          <w:sz w:val="28"/>
          <w:szCs w:val="28"/>
          <w:lang w:eastAsia="ru-RU"/>
        </w:rPr>
        <w:t>комиссии правомочн</w:t>
      </w:r>
      <w:r w:rsidR="00E03C77" w:rsidRPr="00740CDB">
        <w:rPr>
          <w:rFonts w:ascii="Times New Roman" w:hAnsi="Times New Roman"/>
          <w:sz w:val="28"/>
          <w:szCs w:val="28"/>
          <w:lang w:eastAsia="ru-RU"/>
        </w:rPr>
        <w:t>ы</w:t>
      </w:r>
      <w:r w:rsidR="005C720F" w:rsidRPr="00740CDB">
        <w:rPr>
          <w:rFonts w:ascii="Times New Roman" w:hAnsi="Times New Roman"/>
          <w:sz w:val="28"/>
          <w:szCs w:val="28"/>
          <w:lang w:eastAsia="ru-RU"/>
        </w:rPr>
        <w:t xml:space="preserve"> при наличии на ее заседании </w:t>
      </w:r>
      <w:r w:rsidR="00E03C77" w:rsidRPr="00740CDB">
        <w:rPr>
          <w:rFonts w:ascii="Times New Roman" w:hAnsi="Times New Roman"/>
          <w:sz w:val="28"/>
          <w:szCs w:val="28"/>
          <w:lang w:eastAsia="ru-RU"/>
        </w:rPr>
        <w:t>более</w:t>
      </w:r>
      <w:r w:rsidR="005C720F" w:rsidRPr="00740CD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03C77" w:rsidRPr="00740CDB">
        <w:rPr>
          <w:rFonts w:ascii="Times New Roman" w:hAnsi="Times New Roman"/>
          <w:sz w:val="28"/>
          <w:szCs w:val="28"/>
          <w:lang w:eastAsia="ru-RU"/>
        </w:rPr>
        <w:t>50%</w:t>
      </w:r>
      <w:r w:rsidR="00CF1F8E" w:rsidRPr="00740CDB">
        <w:rPr>
          <w:rFonts w:ascii="Times New Roman" w:hAnsi="Times New Roman"/>
          <w:sz w:val="28"/>
          <w:szCs w:val="28"/>
          <w:lang w:eastAsia="ru-RU"/>
        </w:rPr>
        <w:t xml:space="preserve"> общего числа ее</w:t>
      </w:r>
      <w:r w:rsidR="005C720F" w:rsidRPr="00740CDB">
        <w:rPr>
          <w:rFonts w:ascii="Times New Roman" w:hAnsi="Times New Roman"/>
          <w:sz w:val="28"/>
          <w:szCs w:val="28"/>
          <w:lang w:eastAsia="ru-RU"/>
        </w:rPr>
        <w:t xml:space="preserve"> членов.</w:t>
      </w:r>
    </w:p>
    <w:p w14:paraId="43B18B10" w14:textId="063403C3" w:rsidR="001B5EA5" w:rsidRPr="00740CDB" w:rsidRDefault="00C64C29" w:rsidP="00740CDB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40CDB">
        <w:rPr>
          <w:rFonts w:ascii="Times New Roman" w:hAnsi="Times New Roman"/>
          <w:sz w:val="28"/>
          <w:szCs w:val="28"/>
          <w:lang w:eastAsia="ru-RU"/>
        </w:rPr>
        <w:t xml:space="preserve">1.5. </w:t>
      </w:r>
      <w:r w:rsidR="001B5EA5" w:rsidRPr="00740CDB">
        <w:rPr>
          <w:rFonts w:ascii="Times New Roman" w:hAnsi="Times New Roman"/>
          <w:sz w:val="28"/>
          <w:szCs w:val="28"/>
          <w:lang w:eastAsia="ru-RU"/>
        </w:rPr>
        <w:t>Председатель комиссии при необходимости привлекает к работе комиссии руководителей подразделений</w:t>
      </w:r>
      <w:r w:rsidR="00E03C77" w:rsidRPr="00740CDB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1B5EA5" w:rsidRPr="00740CDB">
        <w:rPr>
          <w:rFonts w:ascii="Times New Roman" w:hAnsi="Times New Roman"/>
          <w:sz w:val="28"/>
          <w:szCs w:val="28"/>
          <w:lang w:eastAsia="ru-RU"/>
        </w:rPr>
        <w:t xml:space="preserve">других </w:t>
      </w:r>
      <w:r w:rsidR="00020FEF" w:rsidRPr="00740CDB">
        <w:rPr>
          <w:rFonts w:ascii="Times New Roman" w:hAnsi="Times New Roman"/>
          <w:sz w:val="28"/>
          <w:szCs w:val="28"/>
          <w:lang w:eastAsia="ru-RU"/>
        </w:rPr>
        <w:t xml:space="preserve">работников </w:t>
      </w:r>
      <w:r w:rsidR="0089251D" w:rsidRPr="00740CDB">
        <w:rPr>
          <w:rFonts w:ascii="Times New Roman" w:hAnsi="Times New Roman"/>
          <w:sz w:val="28"/>
          <w:szCs w:val="28"/>
          <w:lang w:eastAsia="ru-RU"/>
        </w:rPr>
        <w:t>субъекта централизованного учета</w:t>
      </w:r>
      <w:r w:rsidR="001B5EA5" w:rsidRPr="00740CDB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="001D317F" w:rsidRPr="00740CDB">
        <w:rPr>
          <w:rFonts w:ascii="Times New Roman" w:hAnsi="Times New Roman"/>
          <w:sz w:val="28"/>
          <w:szCs w:val="28"/>
          <w:lang w:eastAsia="ru-RU"/>
        </w:rPr>
        <w:t xml:space="preserve">Включение в состав комиссии дополнительных членов осуществляется приказом руководителя </w:t>
      </w:r>
      <w:r w:rsidR="0089251D" w:rsidRPr="00740CDB">
        <w:rPr>
          <w:rFonts w:ascii="Times New Roman" w:hAnsi="Times New Roman"/>
          <w:sz w:val="28"/>
          <w:szCs w:val="28"/>
          <w:lang w:eastAsia="ru-RU"/>
        </w:rPr>
        <w:t>субъекта централизованного учета</w:t>
      </w:r>
      <w:r w:rsidR="001D317F" w:rsidRPr="00740CDB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="00E03C77" w:rsidRPr="00740CDB">
        <w:rPr>
          <w:rFonts w:ascii="Times New Roman" w:hAnsi="Times New Roman"/>
          <w:sz w:val="28"/>
          <w:szCs w:val="28"/>
          <w:lang w:eastAsia="ru-RU"/>
        </w:rPr>
        <w:t xml:space="preserve">При необходимости, а также </w:t>
      </w:r>
      <w:r w:rsidR="00B9253E" w:rsidRPr="00740CDB">
        <w:rPr>
          <w:rFonts w:ascii="Times New Roman" w:hAnsi="Times New Roman"/>
          <w:sz w:val="28"/>
          <w:szCs w:val="28"/>
          <w:lang w:eastAsia="ru-RU"/>
        </w:rPr>
        <w:t>в</w:t>
      </w:r>
      <w:r w:rsidR="00E03C77" w:rsidRPr="00740CDB">
        <w:rPr>
          <w:rFonts w:ascii="Times New Roman" w:hAnsi="Times New Roman"/>
          <w:sz w:val="28"/>
          <w:szCs w:val="28"/>
          <w:lang w:eastAsia="ru-RU"/>
        </w:rPr>
        <w:t xml:space="preserve"> случае отсутствия работников </w:t>
      </w:r>
      <w:r w:rsidR="0089251D" w:rsidRPr="00740CDB">
        <w:rPr>
          <w:rFonts w:ascii="Times New Roman" w:hAnsi="Times New Roman"/>
          <w:sz w:val="28"/>
          <w:szCs w:val="28"/>
          <w:lang w:eastAsia="ru-RU"/>
        </w:rPr>
        <w:t>субъекта централизованного учета</w:t>
      </w:r>
      <w:r w:rsidR="00E03C77" w:rsidRPr="00740CDB">
        <w:rPr>
          <w:rFonts w:ascii="Times New Roman" w:hAnsi="Times New Roman"/>
          <w:sz w:val="28"/>
          <w:szCs w:val="28"/>
          <w:lang w:eastAsia="ru-RU"/>
        </w:rPr>
        <w:t xml:space="preserve">, обладающих специальными знаниями в рассматриваемом комиссией вопросе, для участия в заседаниях комиссии могут приглашаться </w:t>
      </w:r>
      <w:r w:rsidR="00F72CE5" w:rsidRPr="00740CDB">
        <w:rPr>
          <w:rFonts w:ascii="Times New Roman" w:hAnsi="Times New Roman"/>
          <w:sz w:val="28"/>
          <w:szCs w:val="28"/>
          <w:lang w:eastAsia="ru-RU"/>
        </w:rPr>
        <w:t xml:space="preserve">сторонние </w:t>
      </w:r>
      <w:r w:rsidR="00E03C77" w:rsidRPr="00740CDB">
        <w:rPr>
          <w:rFonts w:ascii="Times New Roman" w:hAnsi="Times New Roman"/>
          <w:sz w:val="28"/>
          <w:szCs w:val="28"/>
          <w:lang w:eastAsia="ru-RU"/>
        </w:rPr>
        <w:t>эксперты</w:t>
      </w:r>
      <w:r w:rsidR="00F72CE5" w:rsidRPr="00740CDB">
        <w:rPr>
          <w:rFonts w:ascii="Times New Roman" w:hAnsi="Times New Roman"/>
          <w:sz w:val="28"/>
          <w:szCs w:val="28"/>
          <w:lang w:eastAsia="ru-RU"/>
        </w:rPr>
        <w:t xml:space="preserve"> (организации, физические лица)</w:t>
      </w:r>
      <w:r w:rsidR="001B5EA5" w:rsidRPr="00740CDB">
        <w:rPr>
          <w:rFonts w:ascii="Times New Roman" w:hAnsi="Times New Roman"/>
          <w:sz w:val="28"/>
          <w:szCs w:val="28"/>
          <w:lang w:eastAsia="ru-RU"/>
        </w:rPr>
        <w:t>.</w:t>
      </w:r>
    </w:p>
    <w:p w14:paraId="0D30B2F7" w14:textId="77777777" w:rsidR="00EA77E6" w:rsidRPr="00740CDB" w:rsidRDefault="00C64C29" w:rsidP="00740CDB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40CDB">
        <w:rPr>
          <w:rFonts w:ascii="Times New Roman" w:hAnsi="Times New Roman"/>
          <w:sz w:val="28"/>
          <w:szCs w:val="28"/>
          <w:lang w:eastAsia="ru-RU"/>
        </w:rPr>
        <w:t xml:space="preserve">1.6. </w:t>
      </w:r>
      <w:r w:rsidR="000B01C3" w:rsidRPr="00740CDB">
        <w:rPr>
          <w:rFonts w:ascii="Times New Roman" w:hAnsi="Times New Roman"/>
          <w:sz w:val="28"/>
          <w:szCs w:val="28"/>
          <w:lang w:eastAsia="ru-RU"/>
        </w:rPr>
        <w:t xml:space="preserve">В качестве </w:t>
      </w:r>
      <w:r w:rsidR="00757ECC" w:rsidRPr="00740CDB">
        <w:rPr>
          <w:rFonts w:ascii="Times New Roman" w:hAnsi="Times New Roman"/>
          <w:sz w:val="28"/>
          <w:szCs w:val="28"/>
          <w:lang w:eastAsia="ru-RU"/>
        </w:rPr>
        <w:t>э</w:t>
      </w:r>
      <w:r w:rsidR="00EA77E6" w:rsidRPr="00740CDB">
        <w:rPr>
          <w:rFonts w:ascii="Times New Roman" w:hAnsi="Times New Roman"/>
          <w:sz w:val="28"/>
          <w:szCs w:val="28"/>
          <w:lang w:eastAsia="ru-RU"/>
        </w:rPr>
        <w:t>ксперт</w:t>
      </w:r>
      <w:r w:rsidR="000B01C3" w:rsidRPr="00740CDB">
        <w:rPr>
          <w:rFonts w:ascii="Times New Roman" w:hAnsi="Times New Roman"/>
          <w:sz w:val="28"/>
          <w:szCs w:val="28"/>
          <w:lang w:eastAsia="ru-RU"/>
        </w:rPr>
        <w:t>а</w:t>
      </w:r>
      <w:r w:rsidR="00EA77E6" w:rsidRPr="00740CDB">
        <w:rPr>
          <w:rFonts w:ascii="Times New Roman" w:hAnsi="Times New Roman"/>
          <w:sz w:val="28"/>
          <w:szCs w:val="28"/>
          <w:lang w:eastAsia="ru-RU"/>
        </w:rPr>
        <w:t xml:space="preserve"> не может быть</w:t>
      </w:r>
      <w:r w:rsidR="000B01C3" w:rsidRPr="00740CDB">
        <w:rPr>
          <w:rFonts w:ascii="Times New Roman" w:hAnsi="Times New Roman"/>
          <w:sz w:val="28"/>
          <w:szCs w:val="28"/>
          <w:lang w:eastAsia="ru-RU"/>
        </w:rPr>
        <w:t xml:space="preserve"> привлечено </w:t>
      </w:r>
      <w:r w:rsidR="00EA77E6" w:rsidRPr="00740CDB">
        <w:rPr>
          <w:rFonts w:ascii="Times New Roman" w:hAnsi="Times New Roman"/>
          <w:sz w:val="28"/>
          <w:szCs w:val="28"/>
          <w:lang w:eastAsia="ru-RU"/>
        </w:rPr>
        <w:t>материально</w:t>
      </w:r>
      <w:r w:rsidR="00283060" w:rsidRPr="00740CD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A77E6" w:rsidRPr="00740CDB">
        <w:rPr>
          <w:rFonts w:ascii="Times New Roman" w:hAnsi="Times New Roman"/>
          <w:sz w:val="28"/>
          <w:szCs w:val="28"/>
          <w:lang w:eastAsia="ru-RU"/>
        </w:rPr>
        <w:t xml:space="preserve">ответственное лицо </w:t>
      </w:r>
      <w:r w:rsidR="0089251D" w:rsidRPr="00740CDB">
        <w:rPr>
          <w:rFonts w:ascii="Times New Roman" w:hAnsi="Times New Roman"/>
          <w:sz w:val="28"/>
          <w:szCs w:val="28"/>
          <w:lang w:eastAsia="ru-RU"/>
        </w:rPr>
        <w:t>субъекта централизованного учета</w:t>
      </w:r>
      <w:r w:rsidR="00EA77E6" w:rsidRPr="00740CDB">
        <w:rPr>
          <w:rFonts w:ascii="Times New Roman" w:hAnsi="Times New Roman"/>
          <w:sz w:val="28"/>
          <w:szCs w:val="28"/>
          <w:lang w:eastAsia="ru-RU"/>
        </w:rPr>
        <w:t>, на которое возложена ответственность за материальные ценности, в отношении которых принимается решение.</w:t>
      </w:r>
    </w:p>
    <w:p w14:paraId="204E7284" w14:textId="77777777" w:rsidR="00FF55B7" w:rsidRPr="00740CDB" w:rsidRDefault="00C64C29" w:rsidP="00740CDB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40CDB">
        <w:rPr>
          <w:rFonts w:ascii="Times New Roman" w:hAnsi="Times New Roman"/>
          <w:sz w:val="28"/>
          <w:szCs w:val="28"/>
          <w:lang w:eastAsia="ru-RU"/>
        </w:rPr>
        <w:t xml:space="preserve">1.7. </w:t>
      </w:r>
      <w:r w:rsidR="005C720F" w:rsidRPr="00740CDB">
        <w:rPr>
          <w:rFonts w:ascii="Times New Roman" w:hAnsi="Times New Roman"/>
          <w:sz w:val="28"/>
          <w:szCs w:val="28"/>
          <w:lang w:eastAsia="ru-RU"/>
        </w:rPr>
        <w:t xml:space="preserve">Решение комиссии оформляется </w:t>
      </w:r>
      <w:r w:rsidR="005573AF" w:rsidRPr="00740CDB">
        <w:rPr>
          <w:rFonts w:ascii="Times New Roman" w:hAnsi="Times New Roman"/>
          <w:sz w:val="28"/>
          <w:szCs w:val="28"/>
          <w:lang w:eastAsia="ru-RU"/>
        </w:rPr>
        <w:t>в порядке, предусмотренном п</w:t>
      </w:r>
      <w:r w:rsidR="0089251D" w:rsidRPr="00740CDB">
        <w:rPr>
          <w:rFonts w:ascii="Times New Roman" w:hAnsi="Times New Roman"/>
          <w:sz w:val="28"/>
          <w:szCs w:val="28"/>
          <w:lang w:eastAsia="ru-RU"/>
        </w:rPr>
        <w:t>ункте</w:t>
      </w:r>
      <w:r w:rsidR="005573AF" w:rsidRPr="00740CD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D024C" w:rsidRPr="00740CDB">
        <w:rPr>
          <w:rFonts w:ascii="Times New Roman" w:hAnsi="Times New Roman"/>
          <w:sz w:val="28"/>
          <w:szCs w:val="28"/>
          <w:lang w:eastAsia="ru-RU"/>
        </w:rPr>
        <w:t>3.1 настоящего Положения</w:t>
      </w:r>
      <w:r w:rsidR="005C720F" w:rsidRPr="00740CDB">
        <w:rPr>
          <w:rFonts w:ascii="Times New Roman" w:hAnsi="Times New Roman"/>
          <w:sz w:val="28"/>
          <w:szCs w:val="28"/>
          <w:lang w:eastAsia="ru-RU"/>
        </w:rPr>
        <w:t>.</w:t>
      </w:r>
    </w:p>
    <w:p w14:paraId="7C8C020C" w14:textId="77777777" w:rsidR="005573AF" w:rsidRDefault="005573AF" w:rsidP="00740CDB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40CDB">
        <w:rPr>
          <w:rFonts w:ascii="Times New Roman" w:hAnsi="Times New Roman"/>
          <w:sz w:val="28"/>
          <w:szCs w:val="28"/>
          <w:lang w:eastAsia="ru-RU"/>
        </w:rPr>
        <w:lastRenderedPageBreak/>
        <w:t>1.8. Комиссия при решении вопросов, входящих в ее полномочия, руководствуется:</w:t>
      </w:r>
    </w:p>
    <w:p w14:paraId="22378D3C" w14:textId="7FF9AB29" w:rsidR="005573AF" w:rsidRPr="00740CDB" w:rsidRDefault="00EC505B" w:rsidP="00C935C4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C505B">
        <w:rPr>
          <w:rStyle w:val="2"/>
          <w:rFonts w:eastAsiaTheme="minorHAnsi"/>
          <w:b w:val="0"/>
          <w:sz w:val="28"/>
          <w:szCs w:val="28"/>
        </w:rPr>
        <w:t>Бюджетным кодексом Российской Федерации</w:t>
      </w:r>
      <w:r w:rsidR="00861B2B" w:rsidRPr="00861B2B">
        <w:rPr>
          <w:rStyle w:val="2"/>
          <w:rFonts w:eastAsiaTheme="minorHAnsi"/>
          <w:b w:val="0"/>
          <w:sz w:val="28"/>
          <w:szCs w:val="28"/>
        </w:rPr>
        <w:t xml:space="preserve"> </w:t>
      </w:r>
      <w:r w:rsidR="00861B2B">
        <w:rPr>
          <w:rStyle w:val="2"/>
          <w:rFonts w:eastAsiaTheme="minorHAnsi"/>
          <w:b w:val="0"/>
          <w:sz w:val="28"/>
          <w:szCs w:val="28"/>
        </w:rPr>
        <w:t>(далее – БК РФ)</w:t>
      </w:r>
      <w:r w:rsidRPr="00EC505B">
        <w:rPr>
          <w:rStyle w:val="2"/>
          <w:rFonts w:eastAsiaTheme="minorHAnsi"/>
          <w:b w:val="0"/>
          <w:sz w:val="28"/>
          <w:szCs w:val="28"/>
        </w:rPr>
        <w:t>;</w:t>
      </w:r>
      <w:r w:rsidR="00087ACA">
        <w:rPr>
          <w:rStyle w:val="2"/>
          <w:rFonts w:eastAsiaTheme="minorHAnsi"/>
          <w:b w:val="0"/>
          <w:sz w:val="28"/>
          <w:szCs w:val="28"/>
        </w:rPr>
        <w:t xml:space="preserve"> </w:t>
      </w:r>
      <w:r w:rsidR="005573AF" w:rsidRPr="00740CDB">
        <w:rPr>
          <w:rFonts w:ascii="Times New Roman" w:hAnsi="Times New Roman"/>
          <w:sz w:val="28"/>
          <w:szCs w:val="28"/>
          <w:lang w:eastAsia="ru-RU"/>
        </w:rPr>
        <w:t>федеральными стандартами бухгалтерского учета государственных финансов (далее – ФСБУ);</w:t>
      </w:r>
    </w:p>
    <w:p w14:paraId="4831E879" w14:textId="77777777" w:rsidR="005573AF" w:rsidRPr="00740CDB" w:rsidRDefault="005573AF" w:rsidP="00740CDB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40CDB">
        <w:rPr>
          <w:rFonts w:ascii="Times New Roman" w:hAnsi="Times New Roman"/>
          <w:sz w:val="28"/>
          <w:szCs w:val="28"/>
          <w:lang w:eastAsia="ru-RU"/>
        </w:rPr>
        <w:t>приказом Минфина России от 01.12.2010 № 157н «Об утверждении Единого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 и Инструкции по его применению»;</w:t>
      </w:r>
    </w:p>
    <w:p w14:paraId="3DB05435" w14:textId="77777777" w:rsidR="00F63084" w:rsidRPr="00740CDB" w:rsidRDefault="00F63084" w:rsidP="00740CDB">
      <w:pPr>
        <w:pStyle w:val="af1"/>
        <w:ind w:firstLine="709"/>
        <w:jc w:val="both"/>
        <w:rPr>
          <w:rFonts w:ascii="Times New Roman" w:hAnsi="Times New Roman"/>
          <w:color w:val="002060"/>
          <w:sz w:val="28"/>
          <w:szCs w:val="28"/>
          <w:lang w:eastAsia="ru-RU"/>
        </w:rPr>
      </w:pPr>
      <w:r w:rsidRPr="00740CDB">
        <w:rPr>
          <w:rFonts w:ascii="Times New Roman" w:hAnsi="Times New Roman"/>
          <w:color w:val="002060"/>
          <w:sz w:val="28"/>
          <w:szCs w:val="28"/>
          <w:lang w:eastAsia="ru-RU"/>
        </w:rPr>
        <w:t>приказом Минфина России от 06.12.2010 № 162н «Об утверждении Плана счетов бюджетного учета и Инструкции по его применению»;</w:t>
      </w:r>
    </w:p>
    <w:p w14:paraId="309B3E76" w14:textId="77777777" w:rsidR="005573AF" w:rsidRPr="00740CDB" w:rsidRDefault="005573AF" w:rsidP="00740CDB">
      <w:pPr>
        <w:pStyle w:val="af1"/>
        <w:ind w:firstLine="709"/>
        <w:jc w:val="both"/>
        <w:rPr>
          <w:rFonts w:ascii="Times New Roman" w:hAnsi="Times New Roman"/>
          <w:color w:val="7030A0"/>
          <w:sz w:val="28"/>
          <w:szCs w:val="28"/>
          <w:lang w:eastAsia="ru-RU"/>
        </w:rPr>
      </w:pPr>
      <w:r w:rsidRPr="00740CDB">
        <w:rPr>
          <w:rFonts w:ascii="Times New Roman" w:hAnsi="Times New Roman"/>
          <w:color w:val="7030A0"/>
          <w:sz w:val="28"/>
          <w:szCs w:val="28"/>
          <w:lang w:eastAsia="ru-RU"/>
        </w:rPr>
        <w:t>приказом Минфина России от 16.12.2010 № 174н «Об утверждении Плана счетов бухгалтерского учета бюджетных учреждений и Инструкции по его применению»;</w:t>
      </w:r>
    </w:p>
    <w:p w14:paraId="4EB7FA1A" w14:textId="77777777" w:rsidR="0089251D" w:rsidRPr="00740CDB" w:rsidRDefault="0089251D" w:rsidP="00740CDB">
      <w:pPr>
        <w:pStyle w:val="af1"/>
        <w:ind w:firstLine="709"/>
        <w:jc w:val="both"/>
        <w:rPr>
          <w:rFonts w:ascii="Times New Roman" w:hAnsi="Times New Roman"/>
          <w:color w:val="7030A0"/>
          <w:sz w:val="28"/>
          <w:szCs w:val="28"/>
          <w:lang w:eastAsia="ru-RU"/>
        </w:rPr>
      </w:pPr>
      <w:r w:rsidRPr="00740CDB">
        <w:rPr>
          <w:rFonts w:ascii="Times New Roman" w:hAnsi="Times New Roman"/>
          <w:color w:val="7030A0"/>
          <w:sz w:val="28"/>
          <w:szCs w:val="28"/>
          <w:lang w:eastAsia="ru-RU"/>
        </w:rPr>
        <w:t>приказом Минфина России от 23.12.2010 № 183н «Об утверждении Плана счетов бухгалтерского учета автономных учреждений и Инструкции по его применению»;</w:t>
      </w:r>
    </w:p>
    <w:p w14:paraId="03028AFF" w14:textId="77777777" w:rsidR="005573AF" w:rsidRPr="00740CDB" w:rsidRDefault="005573AF" w:rsidP="00740CDB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40CDB">
        <w:rPr>
          <w:rFonts w:ascii="Times New Roman" w:hAnsi="Times New Roman"/>
          <w:sz w:val="28"/>
          <w:szCs w:val="28"/>
          <w:lang w:eastAsia="ru-RU"/>
        </w:rPr>
        <w:t>приказом Минфина России от 30.03.2015 № 52н «Об утверждении форм первичных учетных документов и регистров бухгалтерского учета, применяемых органами государственной власти (государственными органами), органами местного самоуправления, органами управления государственными внебюджетными фондами, государственными (муниципальными) учреждениями, и Методических указаний по их применению»;</w:t>
      </w:r>
    </w:p>
    <w:p w14:paraId="139AFA0F" w14:textId="77777777" w:rsidR="005573AF" w:rsidRPr="00740CDB" w:rsidRDefault="005573AF" w:rsidP="00740CDB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40CDB">
        <w:rPr>
          <w:rFonts w:ascii="Times New Roman" w:hAnsi="Times New Roman"/>
          <w:sz w:val="28"/>
          <w:szCs w:val="28"/>
          <w:lang w:eastAsia="ru-RU"/>
        </w:rPr>
        <w:t>приказом Минфина России от 15.04.2021 № 61н «Об утверждении унифицированных форм электронных документов бухгалтерского учета, применяемых при ведении бюджетного учета, бухгалтерского учета государственных (муниципальных) учреждений, и Методических указаний по их формированию и применению» (далее – Приказ № 61н)</w:t>
      </w:r>
      <w:r w:rsidR="00292687" w:rsidRPr="00740CDB">
        <w:rPr>
          <w:rFonts w:ascii="Times New Roman" w:hAnsi="Times New Roman"/>
          <w:sz w:val="28"/>
          <w:szCs w:val="28"/>
          <w:lang w:eastAsia="ru-RU"/>
        </w:rPr>
        <w:t>;</w:t>
      </w:r>
    </w:p>
    <w:p w14:paraId="3B77C561" w14:textId="77777777" w:rsidR="005573AF" w:rsidRPr="00740CDB" w:rsidRDefault="00C82958" w:rsidP="00740CDB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40CDB">
        <w:rPr>
          <w:rFonts w:ascii="Times New Roman" w:hAnsi="Times New Roman"/>
          <w:sz w:val="28"/>
          <w:szCs w:val="28"/>
        </w:rPr>
        <w:t>О</w:t>
      </w:r>
      <w:r w:rsidR="005573AF" w:rsidRPr="00740CDB">
        <w:rPr>
          <w:rFonts w:ascii="Times New Roman" w:hAnsi="Times New Roman"/>
          <w:sz w:val="28"/>
          <w:szCs w:val="28"/>
        </w:rPr>
        <w:t>бщероссийским классификатором о</w:t>
      </w:r>
      <w:r w:rsidR="003B235B" w:rsidRPr="00740CDB">
        <w:rPr>
          <w:rFonts w:ascii="Times New Roman" w:hAnsi="Times New Roman"/>
          <w:sz w:val="28"/>
          <w:szCs w:val="28"/>
        </w:rPr>
        <w:t>сновных фондов ОК 013-2014 (СНС</w:t>
      </w:r>
      <w:r w:rsidR="003B235B" w:rsidRPr="00740CDB">
        <w:rPr>
          <w:rFonts w:ascii="Times New Roman" w:hAnsi="Times New Roman"/>
          <w:sz w:val="28"/>
          <w:szCs w:val="28"/>
          <w:lang w:val="en-US"/>
        </w:rPr>
        <w:t> </w:t>
      </w:r>
      <w:r w:rsidR="005573AF" w:rsidRPr="00740CDB">
        <w:rPr>
          <w:rFonts w:ascii="Times New Roman" w:hAnsi="Times New Roman"/>
          <w:sz w:val="28"/>
          <w:szCs w:val="28"/>
        </w:rPr>
        <w:t>2008), утвержденного Приказом Росстандарта от 12.12.2014 № 2018-ст (далее - ОКОФ)</w:t>
      </w:r>
      <w:r w:rsidR="00292687" w:rsidRPr="00740CDB">
        <w:rPr>
          <w:rFonts w:ascii="Times New Roman" w:hAnsi="Times New Roman"/>
          <w:sz w:val="28"/>
          <w:szCs w:val="28"/>
          <w:lang w:eastAsia="ru-RU"/>
        </w:rPr>
        <w:t>;</w:t>
      </w:r>
    </w:p>
    <w:p w14:paraId="7CDBDFFE" w14:textId="77777777" w:rsidR="005573AF" w:rsidRDefault="005573AF" w:rsidP="00740CDB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40CDB">
        <w:rPr>
          <w:rFonts w:ascii="Times New Roman" w:hAnsi="Times New Roman"/>
          <w:sz w:val="28"/>
          <w:szCs w:val="28"/>
          <w:lang w:eastAsia="ru-RU"/>
        </w:rPr>
        <w:t>постановлением Правительства Российской Федерации от 01.01.2002 № 1 «О Классификации основных средств, включаемых в амортизационны</w:t>
      </w:r>
      <w:r w:rsidR="00292687" w:rsidRPr="00740CDB">
        <w:rPr>
          <w:rFonts w:ascii="Times New Roman" w:hAnsi="Times New Roman"/>
          <w:sz w:val="28"/>
          <w:szCs w:val="28"/>
          <w:lang w:eastAsia="ru-RU"/>
        </w:rPr>
        <w:t>е группы»;</w:t>
      </w:r>
    </w:p>
    <w:p w14:paraId="54B306E9" w14:textId="7488E6AB" w:rsidR="00EC505B" w:rsidRPr="00C935C4" w:rsidRDefault="00C935C4" w:rsidP="00740CDB">
      <w:pPr>
        <w:pStyle w:val="af1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C935C4">
        <w:rPr>
          <w:rStyle w:val="2"/>
          <w:rFonts w:eastAsiaTheme="minorHAnsi"/>
          <w:b w:val="0"/>
          <w:sz w:val="28"/>
          <w:szCs w:val="28"/>
        </w:rPr>
        <w:t xml:space="preserve">постановлением Правительства </w:t>
      </w:r>
      <w:r w:rsidR="00087ACA" w:rsidRPr="00740CDB">
        <w:rPr>
          <w:rFonts w:ascii="Times New Roman" w:hAnsi="Times New Roman"/>
          <w:sz w:val="28"/>
          <w:szCs w:val="28"/>
          <w:lang w:eastAsia="ru-RU"/>
        </w:rPr>
        <w:t>Российской Федерации</w:t>
      </w:r>
      <w:r w:rsidRPr="00C935C4">
        <w:rPr>
          <w:rStyle w:val="2"/>
          <w:rFonts w:eastAsiaTheme="minorHAnsi"/>
          <w:b w:val="0"/>
          <w:sz w:val="28"/>
          <w:szCs w:val="28"/>
        </w:rPr>
        <w:t xml:space="preserve"> от 06.05.2016 № 393 «Об общих требованиях к порядку принятия решений о признании безнадежной к взысканию задолженности по платежам в бюджеты бюджетной системы Российской Федерации»</w:t>
      </w:r>
      <w:r w:rsidR="00861B2B" w:rsidRPr="00861B2B">
        <w:t xml:space="preserve"> </w:t>
      </w:r>
      <w:r w:rsidR="00861B2B" w:rsidRPr="00861B2B">
        <w:rPr>
          <w:rStyle w:val="2"/>
          <w:rFonts w:eastAsiaTheme="minorHAnsi"/>
          <w:b w:val="0"/>
          <w:sz w:val="28"/>
          <w:szCs w:val="28"/>
        </w:rPr>
        <w:t>(далее – Постановление № 393)</w:t>
      </w:r>
      <w:r>
        <w:rPr>
          <w:rStyle w:val="2"/>
          <w:rFonts w:eastAsiaTheme="minorHAnsi"/>
          <w:b w:val="0"/>
          <w:sz w:val="28"/>
          <w:szCs w:val="28"/>
        </w:rPr>
        <w:t>;</w:t>
      </w:r>
    </w:p>
    <w:p w14:paraId="4EEF1A07" w14:textId="1D1F3CB8" w:rsidR="00292687" w:rsidRPr="00740CDB" w:rsidRDefault="00292687" w:rsidP="00740CDB">
      <w:pPr>
        <w:pStyle w:val="af1"/>
        <w:ind w:firstLine="709"/>
        <w:jc w:val="both"/>
        <w:rPr>
          <w:rFonts w:ascii="Times New Roman" w:hAnsi="Times New Roman"/>
          <w:color w:val="002060"/>
          <w:sz w:val="28"/>
          <w:szCs w:val="28"/>
          <w:lang w:eastAsia="ru-RU"/>
        </w:rPr>
      </w:pPr>
      <w:r w:rsidRPr="00740CDB">
        <w:rPr>
          <w:rFonts w:ascii="Times New Roman" w:hAnsi="Times New Roman"/>
          <w:color w:val="002060"/>
          <w:sz w:val="28"/>
          <w:szCs w:val="28"/>
          <w:lang w:eastAsia="ru-RU"/>
        </w:rPr>
        <w:t>нормативными правовыми актами Департамента городского имущества города Москвы, уполномоченных органов государственной власти города Москвы о порядке учета, распоряжения, списания объектов движимого и недвижимого имущества;</w:t>
      </w:r>
    </w:p>
    <w:p w14:paraId="45C66964" w14:textId="53FF0025" w:rsidR="00292687" w:rsidRPr="00740CDB" w:rsidRDefault="00292687" w:rsidP="00087ACA">
      <w:pPr>
        <w:pStyle w:val="af1"/>
        <w:ind w:firstLine="709"/>
        <w:jc w:val="both"/>
        <w:rPr>
          <w:rFonts w:ascii="Times New Roman" w:hAnsi="Times New Roman"/>
          <w:color w:val="002060"/>
          <w:sz w:val="28"/>
          <w:szCs w:val="28"/>
          <w:lang w:eastAsia="ru-RU"/>
        </w:rPr>
      </w:pPr>
      <w:r w:rsidRPr="00740CDB">
        <w:rPr>
          <w:rFonts w:ascii="Times New Roman" w:hAnsi="Times New Roman"/>
          <w:color w:val="002060"/>
          <w:sz w:val="28"/>
          <w:szCs w:val="28"/>
          <w:lang w:eastAsia="ru-RU"/>
        </w:rPr>
        <w:t xml:space="preserve">учетной политикой для </w:t>
      </w:r>
      <w:r w:rsidR="00740CDB" w:rsidRPr="00740CDB">
        <w:rPr>
          <w:rFonts w:ascii="Times New Roman" w:hAnsi="Times New Roman"/>
          <w:color w:val="002060"/>
          <w:sz w:val="28"/>
          <w:szCs w:val="28"/>
          <w:lang w:eastAsia="ru-RU"/>
        </w:rPr>
        <w:t>целей бюджетного учета;</w:t>
      </w:r>
    </w:p>
    <w:p w14:paraId="67C5FBEA" w14:textId="77777777" w:rsidR="00292687" w:rsidRPr="00740CDB" w:rsidRDefault="00292687" w:rsidP="00087ACA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315E3100" w14:textId="77777777" w:rsidR="00292687" w:rsidRPr="00740CDB" w:rsidRDefault="00292687" w:rsidP="00087ACA">
      <w:pPr>
        <w:pStyle w:val="af1"/>
        <w:ind w:firstLine="709"/>
        <w:jc w:val="both"/>
        <w:rPr>
          <w:rFonts w:ascii="Times New Roman" w:hAnsi="Times New Roman"/>
          <w:color w:val="7030A0"/>
          <w:sz w:val="28"/>
          <w:szCs w:val="28"/>
          <w:lang w:eastAsia="ru-RU"/>
        </w:rPr>
      </w:pPr>
      <w:r w:rsidRPr="00740CDB">
        <w:rPr>
          <w:rFonts w:ascii="Times New Roman" w:hAnsi="Times New Roman"/>
          <w:color w:val="7030A0"/>
          <w:sz w:val="28"/>
          <w:szCs w:val="28"/>
          <w:lang w:eastAsia="ru-RU"/>
        </w:rPr>
        <w:lastRenderedPageBreak/>
        <w:t>нормативными правовыми актами Департамента городского имущества города Москвы, уполномоченных органов государственной власти города Москвы о порядке учета, распоряжения, списания объектов движимого и недвижимого имущества, особо ценного движимого имущества;</w:t>
      </w:r>
    </w:p>
    <w:p w14:paraId="058AA38C" w14:textId="627F86E1" w:rsidR="00292687" w:rsidRPr="00740CDB" w:rsidRDefault="00292687" w:rsidP="00087ACA">
      <w:pPr>
        <w:pStyle w:val="af1"/>
        <w:ind w:firstLine="709"/>
        <w:jc w:val="both"/>
        <w:rPr>
          <w:rFonts w:ascii="Times New Roman" w:hAnsi="Times New Roman"/>
          <w:color w:val="7030A0"/>
          <w:sz w:val="28"/>
          <w:szCs w:val="28"/>
          <w:lang w:eastAsia="ru-RU"/>
        </w:rPr>
      </w:pPr>
      <w:r w:rsidRPr="00740CDB">
        <w:rPr>
          <w:rFonts w:ascii="Times New Roman" w:hAnsi="Times New Roman"/>
          <w:color w:val="7030A0"/>
          <w:sz w:val="28"/>
          <w:szCs w:val="28"/>
          <w:lang w:eastAsia="ru-RU"/>
        </w:rPr>
        <w:t xml:space="preserve">учетной политикой </w:t>
      </w:r>
      <w:r w:rsidR="00740CDB" w:rsidRPr="00740CDB">
        <w:rPr>
          <w:rFonts w:ascii="Times New Roman" w:hAnsi="Times New Roman"/>
          <w:color w:val="7030A0"/>
          <w:sz w:val="28"/>
          <w:szCs w:val="28"/>
          <w:lang w:eastAsia="ru-RU"/>
        </w:rPr>
        <w:t>для целей бухгалтерского учета;</w:t>
      </w:r>
    </w:p>
    <w:p w14:paraId="32B0DD78" w14:textId="77777777" w:rsidR="00292687" w:rsidRPr="00740CDB" w:rsidRDefault="00292687" w:rsidP="00087ACA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462D137E" w14:textId="77777777" w:rsidR="005573AF" w:rsidRDefault="005573AF" w:rsidP="00087ACA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40CDB">
        <w:rPr>
          <w:rFonts w:ascii="Times New Roman" w:hAnsi="Times New Roman"/>
          <w:sz w:val="28"/>
          <w:szCs w:val="28"/>
          <w:lang w:eastAsia="ru-RU"/>
        </w:rPr>
        <w:t>учетной политикой для целей налогообложения</w:t>
      </w:r>
      <w:r w:rsidR="00E02624" w:rsidRPr="00740CDB">
        <w:rPr>
          <w:rFonts w:ascii="Times New Roman" w:hAnsi="Times New Roman"/>
          <w:sz w:val="28"/>
          <w:szCs w:val="28"/>
          <w:lang w:eastAsia="ru-RU"/>
        </w:rPr>
        <w:t>;</w:t>
      </w:r>
    </w:p>
    <w:p w14:paraId="5E616AF8" w14:textId="556A99AF" w:rsidR="00C935C4" w:rsidRPr="00C935C4" w:rsidRDefault="00C935C4" w:rsidP="00087ACA">
      <w:pPr>
        <w:tabs>
          <w:tab w:val="left" w:pos="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2"/>
          <w:rFonts w:eastAsiaTheme="minorHAnsi"/>
          <w:b w:val="0"/>
          <w:bCs w:val="0"/>
          <w:sz w:val="28"/>
          <w:szCs w:val="28"/>
        </w:rPr>
      </w:pPr>
      <w:r w:rsidRPr="00C935C4">
        <w:rPr>
          <w:rStyle w:val="2"/>
          <w:rFonts w:eastAsiaTheme="minorHAnsi"/>
          <w:b w:val="0"/>
          <w:sz w:val="28"/>
          <w:szCs w:val="28"/>
        </w:rPr>
        <w:t xml:space="preserve">методическими рекомендациями Департамента </w:t>
      </w:r>
      <w:r w:rsidR="00394511">
        <w:rPr>
          <w:rStyle w:val="2"/>
          <w:rFonts w:eastAsiaTheme="minorHAnsi"/>
          <w:b w:val="0"/>
          <w:sz w:val="28"/>
          <w:szCs w:val="28"/>
        </w:rPr>
        <w:t>ф</w:t>
      </w:r>
      <w:r w:rsidRPr="00C935C4">
        <w:rPr>
          <w:rStyle w:val="2"/>
          <w:rFonts w:eastAsiaTheme="minorHAnsi"/>
          <w:b w:val="0"/>
          <w:sz w:val="28"/>
          <w:szCs w:val="28"/>
        </w:rPr>
        <w:t>инансов города Москвы, по отнесению кредиторской задолженности, в состав просроченной и (или) не востребованной кредиторами;</w:t>
      </w:r>
    </w:p>
    <w:p w14:paraId="6C96F5C6" w14:textId="77777777" w:rsidR="00C935C4" w:rsidRPr="00740CDB" w:rsidRDefault="00C935C4" w:rsidP="00C935C4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4A51ACE1" w14:textId="77777777" w:rsidR="005573AF" w:rsidRPr="00740CDB" w:rsidRDefault="005573AF" w:rsidP="00C935C4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40CDB">
        <w:rPr>
          <w:rFonts w:ascii="Times New Roman" w:hAnsi="Times New Roman"/>
          <w:sz w:val="28"/>
          <w:szCs w:val="28"/>
          <w:lang w:eastAsia="ru-RU"/>
        </w:rPr>
        <w:t xml:space="preserve">иными нормативными правовыми актами Российской Федерации, города Москвы, локальными актами </w:t>
      </w:r>
      <w:r w:rsidR="00737A9D" w:rsidRPr="00740CDB">
        <w:rPr>
          <w:rFonts w:ascii="Times New Roman" w:hAnsi="Times New Roman"/>
          <w:sz w:val="28"/>
          <w:szCs w:val="28"/>
          <w:lang w:eastAsia="ru-RU"/>
        </w:rPr>
        <w:t>субъекта централизованного учета</w:t>
      </w:r>
      <w:r w:rsidRPr="00740CDB">
        <w:rPr>
          <w:rFonts w:ascii="Times New Roman" w:hAnsi="Times New Roman"/>
          <w:sz w:val="28"/>
          <w:szCs w:val="28"/>
          <w:lang w:eastAsia="ru-RU"/>
        </w:rPr>
        <w:t>, регулирующими вопросы, входящие в компетенцию комиссии.</w:t>
      </w:r>
    </w:p>
    <w:p w14:paraId="3A6200FD" w14:textId="77777777" w:rsidR="00C64C29" w:rsidRPr="00740CDB" w:rsidRDefault="00C64C29" w:rsidP="00740CDB">
      <w:pPr>
        <w:pStyle w:val="af1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5CCCCE2A" w14:textId="77777777" w:rsidR="008042F5" w:rsidRPr="00740CDB" w:rsidRDefault="00C64C29" w:rsidP="00740CDB">
      <w:pPr>
        <w:pStyle w:val="af1"/>
        <w:jc w:val="center"/>
        <w:rPr>
          <w:rFonts w:ascii="Times New Roman" w:hAnsi="Times New Roman"/>
          <w:b/>
          <w:bCs/>
          <w:sz w:val="28"/>
          <w:szCs w:val="28"/>
        </w:rPr>
      </w:pPr>
      <w:r w:rsidRPr="00740CDB">
        <w:rPr>
          <w:rFonts w:ascii="Times New Roman" w:hAnsi="Times New Roman"/>
          <w:b/>
          <w:bCs/>
          <w:sz w:val="28"/>
          <w:szCs w:val="28"/>
        </w:rPr>
        <w:t xml:space="preserve">2. </w:t>
      </w:r>
      <w:r w:rsidR="008042F5" w:rsidRPr="00740CDB">
        <w:rPr>
          <w:rFonts w:ascii="Times New Roman" w:hAnsi="Times New Roman"/>
          <w:b/>
          <w:bCs/>
          <w:sz w:val="28"/>
          <w:szCs w:val="28"/>
        </w:rPr>
        <w:t xml:space="preserve">Основные задачи и полномочия </w:t>
      </w:r>
      <w:r w:rsidR="00020FEF" w:rsidRPr="00740CDB">
        <w:rPr>
          <w:rFonts w:ascii="Times New Roman" w:hAnsi="Times New Roman"/>
          <w:b/>
          <w:bCs/>
          <w:sz w:val="28"/>
          <w:szCs w:val="28"/>
        </w:rPr>
        <w:t>комиссии</w:t>
      </w:r>
    </w:p>
    <w:p w14:paraId="380DFC72" w14:textId="77777777" w:rsidR="00C64C29" w:rsidRPr="00740CDB" w:rsidRDefault="00C64C29" w:rsidP="00740CDB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0B9A7D6E" w14:textId="77777777" w:rsidR="008042F5" w:rsidRPr="00740CDB" w:rsidRDefault="00C64C29" w:rsidP="00740CDB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40CDB">
        <w:rPr>
          <w:rFonts w:ascii="Times New Roman" w:hAnsi="Times New Roman"/>
          <w:sz w:val="28"/>
          <w:szCs w:val="28"/>
          <w:lang w:eastAsia="ru-RU"/>
        </w:rPr>
        <w:t xml:space="preserve">2.1. </w:t>
      </w:r>
      <w:r w:rsidR="008042F5" w:rsidRPr="00740CDB">
        <w:rPr>
          <w:rFonts w:ascii="Times New Roman" w:hAnsi="Times New Roman"/>
          <w:sz w:val="28"/>
          <w:szCs w:val="28"/>
          <w:lang w:eastAsia="ru-RU"/>
        </w:rPr>
        <w:t>Комиссия принимает решения по следующим вопросам:</w:t>
      </w:r>
    </w:p>
    <w:p w14:paraId="40CA9A89" w14:textId="77777777" w:rsidR="001129F1" w:rsidRPr="00740CDB" w:rsidRDefault="00C64C29" w:rsidP="00740CDB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40CDB">
        <w:rPr>
          <w:rFonts w:ascii="Times New Roman" w:hAnsi="Times New Roman"/>
          <w:sz w:val="28"/>
          <w:szCs w:val="28"/>
          <w:lang w:eastAsia="ru-RU"/>
        </w:rPr>
        <w:t xml:space="preserve">2.1.1. </w:t>
      </w:r>
      <w:r w:rsidR="00DB3589" w:rsidRPr="00740CDB">
        <w:rPr>
          <w:rFonts w:ascii="Times New Roman" w:hAnsi="Times New Roman"/>
          <w:sz w:val="28"/>
          <w:szCs w:val="28"/>
          <w:lang w:eastAsia="ru-RU"/>
        </w:rPr>
        <w:t>П</w:t>
      </w:r>
      <w:r w:rsidR="001129F1" w:rsidRPr="00740CDB">
        <w:rPr>
          <w:rFonts w:ascii="Times New Roman" w:hAnsi="Times New Roman"/>
          <w:sz w:val="28"/>
          <w:szCs w:val="28"/>
          <w:lang w:eastAsia="ru-RU"/>
        </w:rPr>
        <w:t>о поступлению,</w:t>
      </w:r>
      <w:r w:rsidR="004B41E0" w:rsidRPr="00740CD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129F1" w:rsidRPr="00740CDB">
        <w:rPr>
          <w:rFonts w:ascii="Times New Roman" w:hAnsi="Times New Roman"/>
          <w:sz w:val="28"/>
          <w:szCs w:val="28"/>
          <w:lang w:eastAsia="ru-RU"/>
        </w:rPr>
        <w:t xml:space="preserve">перемещению, изменению </w:t>
      </w:r>
      <w:r w:rsidR="00521AB5" w:rsidRPr="00740CDB">
        <w:rPr>
          <w:rFonts w:ascii="Times New Roman" w:hAnsi="Times New Roman"/>
          <w:sz w:val="28"/>
          <w:szCs w:val="28"/>
          <w:lang w:eastAsia="ru-RU"/>
        </w:rPr>
        <w:t>оценочных значений в отношении нефинансовых активов</w:t>
      </w:r>
      <w:r w:rsidR="00A41AB5" w:rsidRPr="00740CDB">
        <w:rPr>
          <w:rFonts w:ascii="Times New Roman" w:hAnsi="Times New Roman"/>
          <w:sz w:val="28"/>
          <w:szCs w:val="28"/>
          <w:lang w:eastAsia="ru-RU"/>
        </w:rPr>
        <w:t>, в частности</w:t>
      </w:r>
      <w:r w:rsidR="001129F1" w:rsidRPr="00740CDB">
        <w:rPr>
          <w:rFonts w:ascii="Times New Roman" w:hAnsi="Times New Roman"/>
          <w:sz w:val="28"/>
          <w:szCs w:val="28"/>
          <w:lang w:eastAsia="ru-RU"/>
        </w:rPr>
        <w:t>:</w:t>
      </w:r>
    </w:p>
    <w:p w14:paraId="37974EBD" w14:textId="1A3D7D51" w:rsidR="009557F5" w:rsidRPr="00740CDB" w:rsidRDefault="00C64C29" w:rsidP="00740CDB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40CDB">
        <w:rPr>
          <w:rFonts w:ascii="Times New Roman" w:hAnsi="Times New Roman"/>
          <w:sz w:val="28"/>
          <w:szCs w:val="28"/>
          <w:lang w:eastAsia="ru-RU"/>
        </w:rPr>
        <w:t xml:space="preserve">2.1.1.1. </w:t>
      </w:r>
      <w:r w:rsidR="009557F5" w:rsidRPr="00740CDB">
        <w:rPr>
          <w:rFonts w:ascii="Times New Roman" w:hAnsi="Times New Roman"/>
          <w:sz w:val="28"/>
          <w:szCs w:val="28"/>
          <w:lang w:eastAsia="ru-RU"/>
        </w:rPr>
        <w:t xml:space="preserve">Определение категории, </w:t>
      </w:r>
      <w:r w:rsidR="00A07214" w:rsidRPr="00740CDB">
        <w:rPr>
          <w:rFonts w:ascii="Times New Roman" w:hAnsi="Times New Roman"/>
          <w:sz w:val="28"/>
          <w:szCs w:val="28"/>
          <w:lang w:eastAsia="ru-RU"/>
        </w:rPr>
        <w:t>классификации</w:t>
      </w:r>
      <w:r w:rsidR="009557F5" w:rsidRPr="00740CDB">
        <w:rPr>
          <w:rFonts w:ascii="Times New Roman" w:hAnsi="Times New Roman"/>
          <w:sz w:val="28"/>
          <w:szCs w:val="28"/>
          <w:lang w:eastAsia="ru-RU"/>
        </w:rPr>
        <w:t xml:space="preserve"> нефинансовых активов (основные средства, </w:t>
      </w:r>
      <w:r w:rsidR="00644A92" w:rsidRPr="00740CDB">
        <w:rPr>
          <w:rFonts w:ascii="Times New Roman" w:hAnsi="Times New Roman"/>
          <w:sz w:val="28"/>
          <w:szCs w:val="28"/>
          <w:lang w:eastAsia="ru-RU"/>
        </w:rPr>
        <w:t xml:space="preserve">нематериальные активы, </w:t>
      </w:r>
      <w:r w:rsidR="009557F5" w:rsidRPr="00740CDB">
        <w:rPr>
          <w:rFonts w:ascii="Times New Roman" w:hAnsi="Times New Roman"/>
          <w:sz w:val="28"/>
          <w:szCs w:val="28"/>
          <w:lang w:eastAsia="ru-RU"/>
        </w:rPr>
        <w:t>непроизведенные активы или материальные запасы</w:t>
      </w:r>
      <w:r w:rsidR="001E5DA0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1E5DA0" w:rsidRPr="001E5DA0">
        <w:rPr>
          <w:rFonts w:ascii="Times New Roman" w:hAnsi="Times New Roman"/>
          <w:sz w:val="28"/>
          <w:szCs w:val="28"/>
          <w:lang w:eastAsia="ru-RU"/>
        </w:rPr>
        <w:t>права пользования активами</w:t>
      </w:r>
      <w:r w:rsidR="009557F5" w:rsidRPr="00740CDB">
        <w:rPr>
          <w:rFonts w:ascii="Times New Roman" w:hAnsi="Times New Roman"/>
          <w:sz w:val="28"/>
          <w:szCs w:val="28"/>
          <w:lang w:eastAsia="ru-RU"/>
        </w:rPr>
        <w:t>), к которой относится поступившее (выявленное в ход</w:t>
      </w:r>
      <w:r w:rsidR="00C121F0" w:rsidRPr="00740CDB">
        <w:rPr>
          <w:rFonts w:ascii="Times New Roman" w:hAnsi="Times New Roman"/>
          <w:sz w:val="28"/>
          <w:szCs w:val="28"/>
          <w:lang w:eastAsia="ru-RU"/>
        </w:rPr>
        <w:t>е</w:t>
      </w:r>
      <w:r w:rsidR="009557F5" w:rsidRPr="00740CDB">
        <w:rPr>
          <w:rFonts w:ascii="Times New Roman" w:hAnsi="Times New Roman"/>
          <w:sz w:val="28"/>
          <w:szCs w:val="28"/>
          <w:lang w:eastAsia="ru-RU"/>
        </w:rPr>
        <w:t xml:space="preserve"> инвентаризации) имущество.</w:t>
      </w:r>
    </w:p>
    <w:p w14:paraId="42B481C0" w14:textId="77777777" w:rsidR="00EF5B3F" w:rsidRPr="00740CDB" w:rsidRDefault="00EF5B3F" w:rsidP="00740CDB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21E27B78" w14:textId="77777777" w:rsidR="009557F5" w:rsidRPr="00740CDB" w:rsidRDefault="00C64C29" w:rsidP="00740CDB">
      <w:pPr>
        <w:pStyle w:val="af1"/>
        <w:ind w:firstLine="709"/>
        <w:jc w:val="both"/>
        <w:rPr>
          <w:rFonts w:ascii="Times New Roman" w:hAnsi="Times New Roman"/>
          <w:color w:val="7030A0"/>
          <w:sz w:val="28"/>
          <w:szCs w:val="28"/>
          <w:lang w:eastAsia="ru-RU"/>
        </w:rPr>
      </w:pPr>
      <w:r w:rsidRPr="00740CDB">
        <w:rPr>
          <w:rFonts w:ascii="Times New Roman" w:hAnsi="Times New Roman"/>
          <w:color w:val="7030A0"/>
          <w:sz w:val="28"/>
          <w:szCs w:val="28"/>
          <w:lang w:eastAsia="ru-RU"/>
        </w:rPr>
        <w:t xml:space="preserve">2.1.1.2. </w:t>
      </w:r>
      <w:r w:rsidR="009557F5" w:rsidRPr="00740CDB">
        <w:rPr>
          <w:rFonts w:ascii="Times New Roman" w:hAnsi="Times New Roman"/>
          <w:color w:val="7030A0"/>
          <w:sz w:val="28"/>
          <w:szCs w:val="28"/>
          <w:lang w:eastAsia="ru-RU"/>
        </w:rPr>
        <w:t>Определение признаков отнесения к особо ценному движимому имуществу</w:t>
      </w:r>
      <w:r w:rsidR="00E22FD1" w:rsidRPr="00740CDB">
        <w:rPr>
          <w:rFonts w:ascii="Times New Roman" w:hAnsi="Times New Roman"/>
          <w:color w:val="7030A0"/>
          <w:sz w:val="28"/>
          <w:szCs w:val="28"/>
          <w:lang w:eastAsia="ru-RU"/>
        </w:rPr>
        <w:t xml:space="preserve"> </w:t>
      </w:r>
      <w:r w:rsidR="00697C3D" w:rsidRPr="00740CDB">
        <w:rPr>
          <w:rFonts w:ascii="Times New Roman" w:hAnsi="Times New Roman"/>
          <w:color w:val="7030A0"/>
          <w:sz w:val="28"/>
          <w:szCs w:val="28"/>
          <w:lang w:eastAsia="ru-RU"/>
        </w:rPr>
        <w:t xml:space="preserve">(далее – ОЦДИ) </w:t>
      </w:r>
      <w:r w:rsidR="00E22FD1" w:rsidRPr="00740CDB">
        <w:rPr>
          <w:rFonts w:ascii="Times New Roman" w:hAnsi="Times New Roman"/>
          <w:color w:val="7030A0"/>
          <w:sz w:val="28"/>
          <w:szCs w:val="28"/>
          <w:lang w:eastAsia="ru-RU"/>
        </w:rPr>
        <w:t xml:space="preserve">в соответствии с нормативными правовыми актами </w:t>
      </w:r>
      <w:r w:rsidR="00EF5B3F" w:rsidRPr="00740CDB">
        <w:rPr>
          <w:rFonts w:ascii="Times New Roman" w:hAnsi="Times New Roman"/>
          <w:color w:val="7030A0"/>
          <w:sz w:val="28"/>
          <w:szCs w:val="28"/>
          <w:lang w:eastAsia="ru-RU"/>
        </w:rPr>
        <w:t>уполномоченного органа государственной власти города Москвы</w:t>
      </w:r>
      <w:r w:rsidR="009557F5" w:rsidRPr="00740CDB">
        <w:rPr>
          <w:rFonts w:ascii="Times New Roman" w:hAnsi="Times New Roman"/>
          <w:color w:val="7030A0"/>
          <w:sz w:val="28"/>
          <w:szCs w:val="28"/>
          <w:lang w:eastAsia="ru-RU"/>
        </w:rPr>
        <w:t>.</w:t>
      </w:r>
    </w:p>
    <w:p w14:paraId="08A76079" w14:textId="77777777" w:rsidR="00EF5B3F" w:rsidRPr="00740CDB" w:rsidRDefault="00EF5B3F" w:rsidP="00740CDB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182CA613" w14:textId="5AE6DF55" w:rsidR="000C2123" w:rsidRPr="00740CDB" w:rsidRDefault="00C64C29" w:rsidP="00740CDB">
      <w:pPr>
        <w:pStyle w:val="af1"/>
        <w:ind w:firstLine="709"/>
        <w:jc w:val="both"/>
        <w:rPr>
          <w:rFonts w:ascii="Times New Roman" w:hAnsi="Times New Roman"/>
          <w:sz w:val="28"/>
          <w:szCs w:val="28"/>
        </w:rPr>
      </w:pPr>
      <w:r w:rsidRPr="00740CDB">
        <w:rPr>
          <w:rFonts w:ascii="Times New Roman" w:hAnsi="Times New Roman"/>
          <w:sz w:val="28"/>
          <w:szCs w:val="28"/>
          <w:lang w:eastAsia="ru-RU"/>
        </w:rPr>
        <w:t xml:space="preserve">2.1.1.3. </w:t>
      </w:r>
      <w:r w:rsidR="009557F5" w:rsidRPr="00740CDB">
        <w:rPr>
          <w:rFonts w:ascii="Times New Roman" w:hAnsi="Times New Roman"/>
          <w:sz w:val="28"/>
          <w:szCs w:val="28"/>
          <w:lang w:eastAsia="ru-RU"/>
        </w:rPr>
        <w:t>Определение амортизационной группы для объектов основных средств</w:t>
      </w:r>
      <w:r w:rsidR="00644A92" w:rsidRPr="00740CDB">
        <w:rPr>
          <w:rFonts w:ascii="Times New Roman" w:hAnsi="Times New Roman"/>
          <w:sz w:val="28"/>
          <w:szCs w:val="28"/>
          <w:lang w:eastAsia="ru-RU"/>
        </w:rPr>
        <w:t>, нематериальных активов</w:t>
      </w:r>
      <w:r w:rsidR="004C1EF8" w:rsidRPr="00740CD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C2123" w:rsidRPr="00740CDB">
        <w:rPr>
          <w:rFonts w:ascii="Times New Roman" w:hAnsi="Times New Roman"/>
          <w:sz w:val="28"/>
          <w:szCs w:val="28"/>
        </w:rPr>
        <w:t>согласно требованиям</w:t>
      </w:r>
      <w:r w:rsidR="005573AF" w:rsidRPr="00740CDB">
        <w:rPr>
          <w:rFonts w:ascii="Times New Roman" w:hAnsi="Times New Roman"/>
          <w:sz w:val="28"/>
          <w:szCs w:val="28"/>
        </w:rPr>
        <w:t xml:space="preserve"> ОКОФ</w:t>
      </w:r>
      <w:r w:rsidR="00740CDB" w:rsidRPr="00740CDB">
        <w:rPr>
          <w:rFonts w:ascii="Times New Roman" w:hAnsi="Times New Roman"/>
          <w:sz w:val="28"/>
          <w:szCs w:val="28"/>
        </w:rPr>
        <w:t>.</w:t>
      </w:r>
    </w:p>
    <w:p w14:paraId="03EBEF83" w14:textId="77777777" w:rsidR="001D68B9" w:rsidRPr="00740CDB" w:rsidRDefault="004C1EF8" w:rsidP="00740CDB">
      <w:pPr>
        <w:pStyle w:val="af1"/>
        <w:ind w:firstLine="709"/>
        <w:jc w:val="both"/>
        <w:rPr>
          <w:rFonts w:ascii="Times New Roman" w:hAnsi="Times New Roman"/>
          <w:sz w:val="28"/>
          <w:szCs w:val="28"/>
        </w:rPr>
      </w:pPr>
      <w:r w:rsidRPr="00740CDB">
        <w:rPr>
          <w:rFonts w:ascii="Times New Roman" w:hAnsi="Times New Roman"/>
          <w:sz w:val="28"/>
          <w:szCs w:val="28"/>
        </w:rPr>
        <w:t xml:space="preserve">Принятие решения по отнесению указанных объектов к соответствующей группе кодов </w:t>
      </w:r>
      <w:hyperlink r:id="rId8" w:history="1">
        <w:r w:rsidR="00FA71B5" w:rsidRPr="00740CDB">
          <w:rPr>
            <w:rFonts w:ascii="Times New Roman" w:hAnsi="Times New Roman"/>
            <w:sz w:val="28"/>
            <w:szCs w:val="28"/>
          </w:rPr>
          <w:t>ОКОФ</w:t>
        </w:r>
      </w:hyperlink>
      <w:r w:rsidRPr="00740CDB">
        <w:rPr>
          <w:rFonts w:ascii="Times New Roman" w:hAnsi="Times New Roman"/>
          <w:sz w:val="28"/>
          <w:szCs w:val="28"/>
        </w:rPr>
        <w:t xml:space="preserve"> и определению их сроков полезного использования, в </w:t>
      </w:r>
      <w:r w:rsidR="000C2123" w:rsidRPr="00740CDB">
        <w:rPr>
          <w:rFonts w:ascii="Times New Roman" w:hAnsi="Times New Roman"/>
          <w:sz w:val="28"/>
          <w:szCs w:val="28"/>
        </w:rPr>
        <w:t xml:space="preserve">случае наличия противоречий в применении прямого (обратного) переходных ключей, утвержденных </w:t>
      </w:r>
      <w:hyperlink r:id="rId9" w:history="1">
        <w:r w:rsidR="00FA71B5" w:rsidRPr="00740CDB">
          <w:rPr>
            <w:rFonts w:ascii="Times New Roman" w:hAnsi="Times New Roman"/>
            <w:sz w:val="28"/>
            <w:szCs w:val="28"/>
          </w:rPr>
          <w:t>п</w:t>
        </w:r>
        <w:r w:rsidR="000C2123" w:rsidRPr="00740CDB">
          <w:rPr>
            <w:rFonts w:ascii="Times New Roman" w:hAnsi="Times New Roman"/>
            <w:sz w:val="28"/>
            <w:szCs w:val="28"/>
          </w:rPr>
          <w:t>риказом</w:t>
        </w:r>
      </w:hyperlink>
      <w:r w:rsidR="000C2123" w:rsidRPr="00740CDB">
        <w:rPr>
          <w:rFonts w:ascii="Times New Roman" w:hAnsi="Times New Roman"/>
          <w:sz w:val="28"/>
          <w:szCs w:val="28"/>
        </w:rPr>
        <w:t xml:space="preserve"> Росстандарта от 21.04.2016 № 458</w:t>
      </w:r>
      <w:r w:rsidR="00FA71B5" w:rsidRPr="00740CDB">
        <w:rPr>
          <w:rFonts w:ascii="Times New Roman" w:hAnsi="Times New Roman"/>
          <w:sz w:val="28"/>
          <w:szCs w:val="28"/>
        </w:rPr>
        <w:t xml:space="preserve"> «Об утверждении прямого и обратного переходных ключей между редакциями ОК 013-94 и ОК 013-2014 (СНС 2008) Общероссийского классификатора основных фондов»</w:t>
      </w:r>
      <w:r w:rsidR="000C2123" w:rsidRPr="00740CDB">
        <w:rPr>
          <w:rFonts w:ascii="Times New Roman" w:hAnsi="Times New Roman"/>
          <w:sz w:val="28"/>
          <w:szCs w:val="28"/>
        </w:rPr>
        <w:t xml:space="preserve">, и </w:t>
      </w:r>
      <w:hyperlink r:id="rId10" w:history="1">
        <w:r w:rsidR="000C2123" w:rsidRPr="00740CDB">
          <w:rPr>
            <w:rFonts w:ascii="Times New Roman" w:hAnsi="Times New Roman"/>
            <w:sz w:val="28"/>
            <w:szCs w:val="28"/>
          </w:rPr>
          <w:t>ОКОФ</w:t>
        </w:r>
      </w:hyperlink>
      <w:r w:rsidR="000C2123" w:rsidRPr="00740CDB">
        <w:rPr>
          <w:rFonts w:ascii="Times New Roman" w:hAnsi="Times New Roman"/>
          <w:sz w:val="28"/>
          <w:szCs w:val="28"/>
        </w:rPr>
        <w:t xml:space="preserve">, а также отсутствия позиций в новых кодах </w:t>
      </w:r>
      <w:hyperlink r:id="rId11" w:history="1">
        <w:r w:rsidR="000C2123" w:rsidRPr="00740CDB">
          <w:rPr>
            <w:rFonts w:ascii="Times New Roman" w:hAnsi="Times New Roman"/>
            <w:sz w:val="28"/>
            <w:szCs w:val="28"/>
          </w:rPr>
          <w:t>ОКОФ</w:t>
        </w:r>
      </w:hyperlink>
      <w:r w:rsidR="000C2123" w:rsidRPr="00740CDB">
        <w:rPr>
          <w:rFonts w:ascii="Times New Roman" w:hAnsi="Times New Roman"/>
          <w:sz w:val="28"/>
          <w:szCs w:val="28"/>
        </w:rPr>
        <w:t xml:space="preserve"> для объектов учета, ранее включаемых в группы материальных ценностей, по своим критериям </w:t>
      </w:r>
      <w:r w:rsidR="001D68B9" w:rsidRPr="00740CDB">
        <w:rPr>
          <w:rFonts w:ascii="Times New Roman" w:hAnsi="Times New Roman"/>
          <w:sz w:val="28"/>
          <w:szCs w:val="28"/>
        </w:rPr>
        <w:t>являющихся основными средствами</w:t>
      </w:r>
      <w:r w:rsidR="00644A92" w:rsidRPr="00740CDB">
        <w:rPr>
          <w:rFonts w:ascii="Times New Roman" w:hAnsi="Times New Roman"/>
          <w:sz w:val="28"/>
          <w:szCs w:val="28"/>
        </w:rPr>
        <w:t>, нематериальными активами</w:t>
      </w:r>
      <w:r w:rsidR="001D68B9" w:rsidRPr="00740CDB">
        <w:rPr>
          <w:rFonts w:ascii="Times New Roman" w:hAnsi="Times New Roman"/>
          <w:sz w:val="28"/>
          <w:szCs w:val="28"/>
        </w:rPr>
        <w:t>.</w:t>
      </w:r>
    </w:p>
    <w:p w14:paraId="0D502872" w14:textId="74FB9E5B" w:rsidR="00020FEF" w:rsidRPr="00740CDB" w:rsidRDefault="00C84CAB" w:rsidP="00740CDB">
      <w:pPr>
        <w:pStyle w:val="af1"/>
        <w:ind w:firstLine="709"/>
        <w:jc w:val="both"/>
        <w:rPr>
          <w:rFonts w:ascii="Times New Roman" w:hAnsi="Times New Roman"/>
          <w:sz w:val="28"/>
          <w:szCs w:val="28"/>
        </w:rPr>
      </w:pPr>
      <w:r w:rsidRPr="00740CDB">
        <w:rPr>
          <w:rFonts w:ascii="Times New Roman" w:hAnsi="Times New Roman"/>
          <w:sz w:val="28"/>
          <w:szCs w:val="28"/>
        </w:rPr>
        <w:t xml:space="preserve">В случае отсутствия позиций в кодах ОКОФ для объектов учета, ранее включаемых в группы материальных ценностей, по своим критериям являющихся основными средствами, комиссия субъекта учета может принимать самостоятельное решение по отнесению указанных объектов к соответствующей группе кодов ОКОФ </w:t>
      </w:r>
      <w:r w:rsidRPr="00740CDB">
        <w:rPr>
          <w:rFonts w:ascii="Times New Roman" w:hAnsi="Times New Roman"/>
          <w:sz w:val="28"/>
          <w:szCs w:val="28"/>
        </w:rPr>
        <w:lastRenderedPageBreak/>
        <w:t xml:space="preserve">и определению их сроков полезного использования (в соответствии с </w:t>
      </w:r>
      <w:r w:rsidR="009A01A2" w:rsidRPr="00740CDB">
        <w:rPr>
          <w:rFonts w:ascii="Times New Roman" w:hAnsi="Times New Roman"/>
          <w:sz w:val="28"/>
          <w:szCs w:val="28"/>
        </w:rPr>
        <w:t>п</w:t>
      </w:r>
      <w:r w:rsidRPr="00740CDB">
        <w:rPr>
          <w:rFonts w:ascii="Times New Roman" w:hAnsi="Times New Roman"/>
          <w:sz w:val="28"/>
          <w:szCs w:val="28"/>
        </w:rPr>
        <w:t>исьмом Минфина России от 27.12.2016 № 02-07-08/78243)</w:t>
      </w:r>
      <w:r w:rsidR="00740CDB" w:rsidRPr="00740CDB">
        <w:rPr>
          <w:rFonts w:ascii="Times New Roman" w:hAnsi="Times New Roman"/>
          <w:sz w:val="28"/>
          <w:szCs w:val="28"/>
        </w:rPr>
        <w:t>.</w:t>
      </w:r>
    </w:p>
    <w:p w14:paraId="572C4533" w14:textId="77777777" w:rsidR="00C84CAB" w:rsidRPr="00740CDB" w:rsidRDefault="00A22531" w:rsidP="00740CDB">
      <w:pPr>
        <w:pStyle w:val="af1"/>
        <w:ind w:firstLine="709"/>
        <w:jc w:val="both"/>
        <w:rPr>
          <w:rFonts w:ascii="Times New Roman" w:hAnsi="Times New Roman"/>
          <w:sz w:val="28"/>
          <w:szCs w:val="28"/>
        </w:rPr>
      </w:pPr>
      <w:r w:rsidRPr="00740CDB">
        <w:rPr>
          <w:rFonts w:ascii="Times New Roman" w:hAnsi="Times New Roman"/>
          <w:sz w:val="28"/>
          <w:szCs w:val="28"/>
        </w:rPr>
        <w:t xml:space="preserve">При этом комиссии стоит исходить из целей недопущения завышения расходов, связанных с амортизационными начислениями (занижения налогооблагаемой базы по налогу на имущество), при выборе кодов ОКОФ для определения амортизационной группы в соответствии с Классификацией основных средств, целесообразно выбирать амортизационную группу с наибольшим сроком полезного использования (в соответствии с </w:t>
      </w:r>
      <w:r w:rsidR="009A01A2" w:rsidRPr="00740CDB">
        <w:rPr>
          <w:rFonts w:ascii="Times New Roman" w:hAnsi="Times New Roman"/>
          <w:sz w:val="28"/>
          <w:szCs w:val="28"/>
        </w:rPr>
        <w:t>п</w:t>
      </w:r>
      <w:r w:rsidRPr="00740CDB">
        <w:rPr>
          <w:rFonts w:ascii="Times New Roman" w:hAnsi="Times New Roman"/>
          <w:sz w:val="28"/>
          <w:szCs w:val="28"/>
        </w:rPr>
        <w:t>исьмом Минфина России от 21.09.2017 № 02-06-10/61195).</w:t>
      </w:r>
    </w:p>
    <w:p w14:paraId="5867A0AC" w14:textId="77777777" w:rsidR="001D68B9" w:rsidRPr="00740CDB" w:rsidRDefault="001D68B9" w:rsidP="00740CDB">
      <w:pPr>
        <w:pStyle w:val="af1"/>
        <w:ind w:firstLine="709"/>
        <w:jc w:val="both"/>
        <w:rPr>
          <w:rFonts w:ascii="Times New Roman" w:hAnsi="Times New Roman"/>
          <w:sz w:val="28"/>
          <w:szCs w:val="28"/>
        </w:rPr>
      </w:pPr>
      <w:r w:rsidRPr="00740CDB">
        <w:rPr>
          <w:rFonts w:ascii="Times New Roman" w:hAnsi="Times New Roman"/>
          <w:sz w:val="28"/>
          <w:szCs w:val="28"/>
        </w:rPr>
        <w:t>Если объекту нельзя подобрать соответствующий код ОКОФ для определения срока полезного использования, тогда срок определяется исходя из рекомендаций производителя, которые входят в комплектацию объекта, или по решению комиссии. Комиссия принимает решение с учетом:</w:t>
      </w:r>
    </w:p>
    <w:p w14:paraId="1A8BDCF3" w14:textId="77777777" w:rsidR="001D68B9" w:rsidRPr="00740CDB" w:rsidRDefault="001D68B9" w:rsidP="00740CDB">
      <w:pPr>
        <w:pStyle w:val="af1"/>
        <w:ind w:firstLine="709"/>
        <w:jc w:val="both"/>
        <w:rPr>
          <w:rFonts w:ascii="Times New Roman" w:hAnsi="Times New Roman"/>
          <w:sz w:val="28"/>
          <w:szCs w:val="28"/>
        </w:rPr>
      </w:pPr>
      <w:r w:rsidRPr="00740CDB">
        <w:rPr>
          <w:rFonts w:ascii="Times New Roman" w:hAnsi="Times New Roman"/>
          <w:sz w:val="28"/>
          <w:szCs w:val="28"/>
        </w:rPr>
        <w:t>1.</w:t>
      </w:r>
      <w:r w:rsidRPr="00740CDB">
        <w:rPr>
          <w:rFonts w:ascii="Times New Roman" w:hAnsi="Times New Roman"/>
          <w:sz w:val="28"/>
          <w:szCs w:val="28"/>
        </w:rPr>
        <w:tab/>
        <w:t>ожидаемого срока использования объекта в соответствии с ожидаемой производительностью или мощностью;</w:t>
      </w:r>
    </w:p>
    <w:p w14:paraId="02A8106D" w14:textId="77777777" w:rsidR="001D68B9" w:rsidRPr="00740CDB" w:rsidRDefault="001D68B9" w:rsidP="00740CDB">
      <w:pPr>
        <w:pStyle w:val="af1"/>
        <w:ind w:firstLine="709"/>
        <w:jc w:val="both"/>
        <w:rPr>
          <w:rFonts w:ascii="Times New Roman" w:hAnsi="Times New Roman"/>
          <w:sz w:val="28"/>
          <w:szCs w:val="28"/>
        </w:rPr>
      </w:pPr>
      <w:r w:rsidRPr="00740CDB">
        <w:rPr>
          <w:rFonts w:ascii="Times New Roman" w:hAnsi="Times New Roman"/>
          <w:sz w:val="28"/>
          <w:szCs w:val="28"/>
        </w:rPr>
        <w:t>2.</w:t>
      </w:r>
      <w:r w:rsidRPr="00740CDB">
        <w:rPr>
          <w:rFonts w:ascii="Times New Roman" w:hAnsi="Times New Roman"/>
          <w:sz w:val="28"/>
          <w:szCs w:val="28"/>
        </w:rPr>
        <w:tab/>
        <w:t>ожидаемого физического износа в зависимости от режима эксплуатации, естественных условий и влияния агрессивной среды, системы проведения ремонта;</w:t>
      </w:r>
    </w:p>
    <w:p w14:paraId="048AD747" w14:textId="77777777" w:rsidR="001D68B9" w:rsidRPr="00740CDB" w:rsidRDefault="001D68B9" w:rsidP="00740CDB">
      <w:pPr>
        <w:pStyle w:val="af1"/>
        <w:ind w:firstLine="709"/>
        <w:jc w:val="both"/>
        <w:rPr>
          <w:rFonts w:ascii="Times New Roman" w:hAnsi="Times New Roman"/>
          <w:sz w:val="28"/>
          <w:szCs w:val="28"/>
        </w:rPr>
      </w:pPr>
      <w:r w:rsidRPr="00740CDB">
        <w:rPr>
          <w:rFonts w:ascii="Times New Roman" w:hAnsi="Times New Roman"/>
          <w:sz w:val="28"/>
          <w:szCs w:val="28"/>
        </w:rPr>
        <w:t>3.</w:t>
      </w:r>
      <w:r w:rsidRPr="00740CDB">
        <w:rPr>
          <w:rFonts w:ascii="Times New Roman" w:hAnsi="Times New Roman"/>
          <w:sz w:val="28"/>
          <w:szCs w:val="28"/>
        </w:rPr>
        <w:tab/>
        <w:t>других ограничений использования объекта;</w:t>
      </w:r>
    </w:p>
    <w:p w14:paraId="5D7182AE" w14:textId="77777777" w:rsidR="001D68B9" w:rsidRPr="00740CDB" w:rsidRDefault="001D68B9" w:rsidP="00740CDB">
      <w:pPr>
        <w:pStyle w:val="af1"/>
        <w:ind w:firstLine="709"/>
        <w:jc w:val="both"/>
        <w:rPr>
          <w:rFonts w:ascii="Times New Roman" w:hAnsi="Times New Roman"/>
          <w:sz w:val="28"/>
          <w:szCs w:val="28"/>
        </w:rPr>
      </w:pPr>
      <w:r w:rsidRPr="00740CDB">
        <w:rPr>
          <w:rFonts w:ascii="Times New Roman" w:hAnsi="Times New Roman"/>
          <w:sz w:val="28"/>
          <w:szCs w:val="28"/>
        </w:rPr>
        <w:t>4.</w:t>
      </w:r>
      <w:r w:rsidRPr="00740CDB">
        <w:rPr>
          <w:rFonts w:ascii="Times New Roman" w:hAnsi="Times New Roman"/>
          <w:sz w:val="28"/>
          <w:szCs w:val="28"/>
        </w:rPr>
        <w:tab/>
        <w:t>гарантийного срока;</w:t>
      </w:r>
    </w:p>
    <w:p w14:paraId="66AF2D68" w14:textId="77777777" w:rsidR="001D68B9" w:rsidRPr="00740CDB" w:rsidRDefault="001D68B9" w:rsidP="00740CDB">
      <w:pPr>
        <w:pStyle w:val="af1"/>
        <w:ind w:firstLine="709"/>
        <w:jc w:val="both"/>
        <w:rPr>
          <w:rFonts w:ascii="Times New Roman" w:hAnsi="Times New Roman"/>
          <w:sz w:val="28"/>
          <w:szCs w:val="28"/>
        </w:rPr>
      </w:pPr>
      <w:r w:rsidRPr="00740CDB">
        <w:rPr>
          <w:rFonts w:ascii="Times New Roman" w:hAnsi="Times New Roman"/>
          <w:sz w:val="28"/>
          <w:szCs w:val="28"/>
        </w:rPr>
        <w:t>5.</w:t>
      </w:r>
      <w:r w:rsidRPr="00740CDB">
        <w:rPr>
          <w:rFonts w:ascii="Times New Roman" w:hAnsi="Times New Roman"/>
          <w:sz w:val="28"/>
          <w:szCs w:val="28"/>
        </w:rPr>
        <w:tab/>
        <w:t>срока фактической эксплуатации и ранее начисленной амортизации – для основных средств, полученных безвозмездно от других учреждений, государственных (муниципальных) организаций.</w:t>
      </w:r>
    </w:p>
    <w:p w14:paraId="696DE863" w14:textId="227A7EAF" w:rsidR="001D68B9" w:rsidRPr="00740CDB" w:rsidRDefault="001D68B9" w:rsidP="00740CDB">
      <w:pPr>
        <w:pStyle w:val="af1"/>
        <w:ind w:firstLine="709"/>
        <w:jc w:val="both"/>
        <w:rPr>
          <w:rFonts w:ascii="Times New Roman" w:hAnsi="Times New Roman"/>
          <w:sz w:val="28"/>
          <w:szCs w:val="28"/>
        </w:rPr>
      </w:pPr>
      <w:r w:rsidRPr="00740CDB">
        <w:rPr>
          <w:rFonts w:ascii="Times New Roman" w:hAnsi="Times New Roman"/>
          <w:sz w:val="28"/>
          <w:szCs w:val="28"/>
        </w:rPr>
        <w:t xml:space="preserve">Если основное средство ранее было в эксплуатации, необходимо определить оставшийся срок его полезного использования с учетом срока фактической эксплуатации объекта. Срок полезного использования основного средства независимо от стоимости отражается в </w:t>
      </w:r>
      <w:r w:rsidR="00004C7C">
        <w:rPr>
          <w:rFonts w:ascii="Times New Roman" w:hAnsi="Times New Roman"/>
          <w:sz w:val="28"/>
          <w:szCs w:val="28"/>
        </w:rPr>
        <w:t xml:space="preserve">Акте </w:t>
      </w:r>
      <w:r w:rsidR="00C96231" w:rsidRPr="00C96231">
        <w:rPr>
          <w:rFonts w:ascii="Times New Roman" w:hAnsi="Times New Roman"/>
          <w:sz w:val="28"/>
          <w:szCs w:val="28"/>
        </w:rPr>
        <w:t xml:space="preserve">о приеме-передаче объектов нефинансовых активов </w:t>
      </w:r>
      <w:r w:rsidRPr="00740CDB">
        <w:rPr>
          <w:rFonts w:ascii="Times New Roman" w:hAnsi="Times New Roman"/>
          <w:sz w:val="28"/>
          <w:szCs w:val="28"/>
        </w:rPr>
        <w:t xml:space="preserve">(ф. 0504101) и </w:t>
      </w:r>
      <w:r w:rsidR="00A1576D">
        <w:rPr>
          <w:rFonts w:ascii="Times New Roman" w:hAnsi="Times New Roman"/>
          <w:sz w:val="28"/>
          <w:szCs w:val="28"/>
        </w:rPr>
        <w:t>И</w:t>
      </w:r>
      <w:r w:rsidRPr="00740CDB">
        <w:rPr>
          <w:rFonts w:ascii="Times New Roman" w:hAnsi="Times New Roman"/>
          <w:sz w:val="28"/>
          <w:szCs w:val="28"/>
        </w:rPr>
        <w:t>нвентарной карточке</w:t>
      </w:r>
      <w:r w:rsidR="00355685">
        <w:rPr>
          <w:rFonts w:ascii="Times New Roman" w:hAnsi="Times New Roman"/>
          <w:sz w:val="28"/>
          <w:szCs w:val="28"/>
        </w:rPr>
        <w:t xml:space="preserve"> </w:t>
      </w:r>
      <w:r w:rsidR="00355685" w:rsidRPr="00355685">
        <w:rPr>
          <w:rFonts w:ascii="Times New Roman" w:hAnsi="Times New Roman"/>
          <w:sz w:val="28"/>
          <w:szCs w:val="28"/>
        </w:rPr>
        <w:t>учета нефинансовых активов</w:t>
      </w:r>
      <w:r w:rsidRPr="00740CDB">
        <w:rPr>
          <w:rFonts w:ascii="Times New Roman" w:hAnsi="Times New Roman"/>
          <w:sz w:val="28"/>
          <w:szCs w:val="28"/>
        </w:rPr>
        <w:t xml:space="preserve"> (ф.</w:t>
      </w:r>
      <w:r w:rsidR="00697C3D" w:rsidRPr="00740CDB">
        <w:rPr>
          <w:rFonts w:ascii="Times New Roman" w:hAnsi="Times New Roman"/>
          <w:sz w:val="28"/>
          <w:szCs w:val="28"/>
          <w:lang w:val="en-US"/>
        </w:rPr>
        <w:t> </w:t>
      </w:r>
      <w:r w:rsidRPr="00740CDB">
        <w:rPr>
          <w:rFonts w:ascii="Times New Roman" w:hAnsi="Times New Roman"/>
          <w:sz w:val="28"/>
          <w:szCs w:val="28"/>
        </w:rPr>
        <w:t>0504031</w:t>
      </w:r>
      <w:r w:rsidR="00355685">
        <w:rPr>
          <w:rFonts w:ascii="Times New Roman" w:hAnsi="Times New Roman"/>
          <w:sz w:val="28"/>
          <w:szCs w:val="28"/>
        </w:rPr>
        <w:t>)</w:t>
      </w:r>
      <w:r w:rsidRPr="00740CDB">
        <w:rPr>
          <w:rFonts w:ascii="Times New Roman" w:hAnsi="Times New Roman"/>
          <w:sz w:val="28"/>
          <w:szCs w:val="28"/>
        </w:rPr>
        <w:t xml:space="preserve">, </w:t>
      </w:r>
      <w:r w:rsidR="00D147A2">
        <w:rPr>
          <w:rFonts w:ascii="Times New Roman" w:hAnsi="Times New Roman"/>
          <w:sz w:val="28"/>
          <w:szCs w:val="28"/>
        </w:rPr>
        <w:t>И</w:t>
      </w:r>
      <w:r w:rsidR="00355685">
        <w:rPr>
          <w:rFonts w:ascii="Times New Roman" w:hAnsi="Times New Roman"/>
          <w:sz w:val="28"/>
          <w:szCs w:val="28"/>
        </w:rPr>
        <w:t>нвентарной карточке</w:t>
      </w:r>
      <w:r w:rsidR="00355685" w:rsidRPr="00355685">
        <w:rPr>
          <w:rFonts w:ascii="Times New Roman" w:hAnsi="Times New Roman"/>
          <w:sz w:val="28"/>
          <w:szCs w:val="28"/>
        </w:rPr>
        <w:t xml:space="preserve"> группового учета нефинансовых активов </w:t>
      </w:r>
      <w:r w:rsidR="00355685">
        <w:rPr>
          <w:rFonts w:ascii="Times New Roman" w:hAnsi="Times New Roman"/>
          <w:sz w:val="28"/>
          <w:szCs w:val="28"/>
        </w:rPr>
        <w:t>(</w:t>
      </w:r>
      <w:r w:rsidRPr="00740CDB">
        <w:rPr>
          <w:rFonts w:ascii="Times New Roman" w:hAnsi="Times New Roman"/>
          <w:sz w:val="28"/>
          <w:szCs w:val="28"/>
        </w:rPr>
        <w:t>ф. 0504032).</w:t>
      </w:r>
    </w:p>
    <w:p w14:paraId="25B9E5BF" w14:textId="77777777" w:rsidR="00740CDB" w:rsidRPr="00740CDB" w:rsidRDefault="001D68B9" w:rsidP="00740CDB">
      <w:pPr>
        <w:pStyle w:val="af1"/>
        <w:ind w:firstLine="709"/>
        <w:jc w:val="both"/>
        <w:rPr>
          <w:rFonts w:ascii="Times New Roman" w:hAnsi="Times New Roman"/>
          <w:sz w:val="28"/>
          <w:szCs w:val="28"/>
        </w:rPr>
      </w:pPr>
      <w:r w:rsidRPr="00740CDB">
        <w:rPr>
          <w:rFonts w:ascii="Times New Roman" w:hAnsi="Times New Roman"/>
          <w:sz w:val="28"/>
          <w:szCs w:val="28"/>
        </w:rPr>
        <w:t>Срок полезного использования основных средств может быть пересмотрен после достройки, дооборудования, реконструкции или модернизации.</w:t>
      </w:r>
    </w:p>
    <w:p w14:paraId="1864D65C" w14:textId="67AF92EC" w:rsidR="000C2123" w:rsidRPr="00740CDB" w:rsidRDefault="000C2123" w:rsidP="00740CDB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40CDB">
        <w:rPr>
          <w:rFonts w:ascii="Times New Roman" w:hAnsi="Times New Roman"/>
          <w:sz w:val="28"/>
          <w:szCs w:val="28"/>
        </w:rPr>
        <w:t xml:space="preserve">В случае если согласно классификатору </w:t>
      </w:r>
      <w:hyperlink r:id="rId12" w:history="1">
        <w:r w:rsidRPr="00740CDB">
          <w:rPr>
            <w:rFonts w:ascii="Times New Roman" w:hAnsi="Times New Roman"/>
            <w:sz w:val="28"/>
            <w:szCs w:val="28"/>
          </w:rPr>
          <w:t xml:space="preserve">ОКОФ </w:t>
        </w:r>
      </w:hyperlink>
      <w:r w:rsidRPr="00740CDB">
        <w:rPr>
          <w:rFonts w:ascii="Times New Roman" w:hAnsi="Times New Roman"/>
          <w:sz w:val="28"/>
          <w:szCs w:val="28"/>
        </w:rPr>
        <w:t xml:space="preserve">материальные ценности отнесены к основным фондам, но в </w:t>
      </w:r>
      <w:r w:rsidR="00E22FD1" w:rsidRPr="00740CDB">
        <w:rPr>
          <w:rFonts w:ascii="Times New Roman" w:hAnsi="Times New Roman"/>
          <w:sz w:val="28"/>
          <w:szCs w:val="28"/>
        </w:rPr>
        <w:t>целях учета</w:t>
      </w:r>
      <w:r w:rsidRPr="00740CDB">
        <w:rPr>
          <w:rFonts w:ascii="Times New Roman" w:hAnsi="Times New Roman"/>
          <w:sz w:val="28"/>
          <w:szCs w:val="28"/>
        </w:rPr>
        <w:t xml:space="preserve"> указанные ценности относятся к материальным запасам (несмотря на то, что срок полезного использования данных объектов более 12 месяцев), такие объекты принимаются в составе материальных запасов.</w:t>
      </w:r>
    </w:p>
    <w:p w14:paraId="6F8034AD" w14:textId="77777777" w:rsidR="00E16A94" w:rsidRPr="00740CDB" w:rsidRDefault="00E16A94" w:rsidP="00740CDB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2471C5F6" w14:textId="77777777" w:rsidR="00E16A94" w:rsidRPr="00740CDB" w:rsidRDefault="00E16A94" w:rsidP="00740CDB">
      <w:pPr>
        <w:pStyle w:val="af1"/>
        <w:ind w:firstLine="709"/>
        <w:jc w:val="both"/>
        <w:rPr>
          <w:rFonts w:ascii="Times New Roman" w:hAnsi="Times New Roman"/>
          <w:color w:val="002060"/>
          <w:sz w:val="28"/>
          <w:szCs w:val="28"/>
          <w:lang w:eastAsia="ru-RU"/>
        </w:rPr>
      </w:pPr>
      <w:r w:rsidRPr="00740CDB">
        <w:rPr>
          <w:rFonts w:ascii="Times New Roman" w:hAnsi="Times New Roman"/>
          <w:color w:val="002060"/>
          <w:sz w:val="28"/>
          <w:szCs w:val="28"/>
          <w:lang w:eastAsia="ru-RU"/>
        </w:rPr>
        <w:t>2.1.1.4. Принятие решения о сроках полезного использования объектов основных средств</w:t>
      </w:r>
      <w:r w:rsidR="00644A92" w:rsidRPr="00740CDB">
        <w:rPr>
          <w:rFonts w:ascii="Times New Roman" w:hAnsi="Times New Roman"/>
          <w:color w:val="002060"/>
          <w:sz w:val="28"/>
          <w:szCs w:val="28"/>
          <w:lang w:eastAsia="ru-RU"/>
        </w:rPr>
        <w:t xml:space="preserve"> (нематериальных активов)</w:t>
      </w:r>
      <w:r w:rsidRPr="00740CDB">
        <w:rPr>
          <w:rFonts w:ascii="Times New Roman" w:hAnsi="Times New Roman"/>
          <w:color w:val="002060"/>
          <w:sz w:val="28"/>
          <w:szCs w:val="28"/>
          <w:lang w:eastAsia="ru-RU"/>
        </w:rPr>
        <w:t>, наличии индивидуальных характеристик (в т.ч. наличия драгоценных камней и драгоценных металлов и т.п.), порядка принятия к учету (групповой учет, комплексом объектов основных средств</w:t>
      </w:r>
      <w:r w:rsidR="00644A92" w:rsidRPr="00740CDB">
        <w:rPr>
          <w:rFonts w:ascii="Times New Roman" w:hAnsi="Times New Roman"/>
          <w:color w:val="002060"/>
          <w:sz w:val="28"/>
          <w:szCs w:val="28"/>
          <w:lang w:eastAsia="ru-RU"/>
        </w:rPr>
        <w:t xml:space="preserve"> (нематериальных активов)</w:t>
      </w:r>
      <w:r w:rsidRPr="00740CDB">
        <w:rPr>
          <w:rFonts w:ascii="Times New Roman" w:hAnsi="Times New Roman"/>
          <w:color w:val="002060"/>
          <w:sz w:val="28"/>
          <w:szCs w:val="28"/>
          <w:lang w:eastAsia="ru-RU"/>
        </w:rPr>
        <w:t xml:space="preserve"> и т.п.).</w:t>
      </w:r>
    </w:p>
    <w:p w14:paraId="3BC4449C" w14:textId="77777777" w:rsidR="00E16A94" w:rsidRPr="00740CDB" w:rsidRDefault="00E16A94" w:rsidP="00740CDB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7388F121" w14:textId="77777777" w:rsidR="009557F5" w:rsidRPr="00740CDB" w:rsidRDefault="00C64C29" w:rsidP="00740CDB">
      <w:pPr>
        <w:pStyle w:val="af1"/>
        <w:ind w:firstLine="709"/>
        <w:jc w:val="both"/>
        <w:rPr>
          <w:rFonts w:ascii="Times New Roman" w:hAnsi="Times New Roman"/>
          <w:color w:val="7030A0"/>
          <w:sz w:val="28"/>
          <w:szCs w:val="28"/>
          <w:lang w:eastAsia="ru-RU"/>
        </w:rPr>
      </w:pPr>
      <w:r w:rsidRPr="00740CDB">
        <w:rPr>
          <w:rFonts w:ascii="Times New Roman" w:hAnsi="Times New Roman"/>
          <w:color w:val="7030A0"/>
          <w:sz w:val="28"/>
          <w:szCs w:val="28"/>
          <w:lang w:eastAsia="ru-RU"/>
        </w:rPr>
        <w:lastRenderedPageBreak/>
        <w:t xml:space="preserve">2.1.1.4. </w:t>
      </w:r>
      <w:r w:rsidR="00835CB3" w:rsidRPr="00740CDB">
        <w:rPr>
          <w:rFonts w:ascii="Times New Roman" w:hAnsi="Times New Roman"/>
          <w:color w:val="7030A0"/>
          <w:sz w:val="28"/>
          <w:szCs w:val="28"/>
          <w:lang w:eastAsia="ru-RU"/>
        </w:rPr>
        <w:t xml:space="preserve">Принятие решения о </w:t>
      </w:r>
      <w:r w:rsidR="009557F5" w:rsidRPr="00740CDB">
        <w:rPr>
          <w:rFonts w:ascii="Times New Roman" w:hAnsi="Times New Roman"/>
          <w:color w:val="7030A0"/>
          <w:sz w:val="28"/>
          <w:szCs w:val="28"/>
          <w:lang w:eastAsia="ru-RU"/>
        </w:rPr>
        <w:t>срока</w:t>
      </w:r>
      <w:r w:rsidR="00835CB3" w:rsidRPr="00740CDB">
        <w:rPr>
          <w:rFonts w:ascii="Times New Roman" w:hAnsi="Times New Roman"/>
          <w:color w:val="7030A0"/>
          <w:sz w:val="28"/>
          <w:szCs w:val="28"/>
          <w:lang w:eastAsia="ru-RU"/>
        </w:rPr>
        <w:t>х</w:t>
      </w:r>
      <w:r w:rsidR="009557F5" w:rsidRPr="00740CDB">
        <w:rPr>
          <w:rFonts w:ascii="Times New Roman" w:hAnsi="Times New Roman"/>
          <w:color w:val="7030A0"/>
          <w:sz w:val="28"/>
          <w:szCs w:val="28"/>
          <w:lang w:eastAsia="ru-RU"/>
        </w:rPr>
        <w:t xml:space="preserve"> полезного использования объектов основных средств</w:t>
      </w:r>
      <w:r w:rsidR="00644A92" w:rsidRPr="00740CDB">
        <w:rPr>
          <w:rFonts w:ascii="Times New Roman" w:hAnsi="Times New Roman"/>
          <w:color w:val="7030A0"/>
          <w:sz w:val="28"/>
          <w:szCs w:val="28"/>
          <w:lang w:eastAsia="ru-RU"/>
        </w:rPr>
        <w:t xml:space="preserve"> (</w:t>
      </w:r>
      <w:r w:rsidR="00FA2477" w:rsidRPr="00740CDB">
        <w:rPr>
          <w:rFonts w:ascii="Times New Roman" w:hAnsi="Times New Roman"/>
          <w:color w:val="7030A0"/>
          <w:sz w:val="28"/>
          <w:szCs w:val="28"/>
          <w:lang w:eastAsia="ru-RU"/>
        </w:rPr>
        <w:t>нематериальных активов)</w:t>
      </w:r>
      <w:r w:rsidR="009557F5" w:rsidRPr="00740CDB">
        <w:rPr>
          <w:rFonts w:ascii="Times New Roman" w:hAnsi="Times New Roman"/>
          <w:color w:val="7030A0"/>
          <w:sz w:val="28"/>
          <w:szCs w:val="28"/>
          <w:lang w:eastAsia="ru-RU"/>
        </w:rPr>
        <w:t xml:space="preserve">, </w:t>
      </w:r>
      <w:r w:rsidR="00835CB3" w:rsidRPr="00740CDB">
        <w:rPr>
          <w:rFonts w:ascii="Times New Roman" w:hAnsi="Times New Roman"/>
          <w:color w:val="7030A0"/>
          <w:sz w:val="28"/>
          <w:szCs w:val="28"/>
          <w:lang w:eastAsia="ru-RU"/>
        </w:rPr>
        <w:t>наличии</w:t>
      </w:r>
      <w:r w:rsidR="009557F5" w:rsidRPr="00740CDB">
        <w:rPr>
          <w:rFonts w:ascii="Times New Roman" w:hAnsi="Times New Roman"/>
          <w:color w:val="7030A0"/>
          <w:sz w:val="28"/>
          <w:szCs w:val="28"/>
          <w:lang w:eastAsia="ru-RU"/>
        </w:rPr>
        <w:t xml:space="preserve"> индивидуальных характеристик (в т.ч. наличия драгоценных камней и драгоценных металлов и т.п.), порядка принятия к учету (групповой</w:t>
      </w:r>
      <w:r w:rsidR="006A19C1" w:rsidRPr="00740CDB">
        <w:rPr>
          <w:rFonts w:ascii="Times New Roman" w:hAnsi="Times New Roman"/>
          <w:color w:val="7030A0"/>
          <w:sz w:val="28"/>
          <w:szCs w:val="28"/>
          <w:lang w:eastAsia="ru-RU"/>
        </w:rPr>
        <w:t xml:space="preserve"> учет</w:t>
      </w:r>
      <w:r w:rsidR="009557F5" w:rsidRPr="00740CDB">
        <w:rPr>
          <w:rFonts w:ascii="Times New Roman" w:hAnsi="Times New Roman"/>
          <w:color w:val="7030A0"/>
          <w:sz w:val="28"/>
          <w:szCs w:val="28"/>
          <w:lang w:eastAsia="ru-RU"/>
        </w:rPr>
        <w:t>, комплекс</w:t>
      </w:r>
      <w:r w:rsidR="006A19C1" w:rsidRPr="00740CDB">
        <w:rPr>
          <w:rFonts w:ascii="Times New Roman" w:hAnsi="Times New Roman"/>
          <w:color w:val="7030A0"/>
          <w:sz w:val="28"/>
          <w:szCs w:val="28"/>
          <w:lang w:eastAsia="ru-RU"/>
        </w:rPr>
        <w:t>ом</w:t>
      </w:r>
      <w:r w:rsidR="009557F5" w:rsidRPr="00740CDB">
        <w:rPr>
          <w:rFonts w:ascii="Times New Roman" w:hAnsi="Times New Roman"/>
          <w:color w:val="7030A0"/>
          <w:sz w:val="28"/>
          <w:szCs w:val="28"/>
          <w:lang w:eastAsia="ru-RU"/>
        </w:rPr>
        <w:t xml:space="preserve"> объектов основных средств</w:t>
      </w:r>
      <w:r w:rsidR="00FA2477" w:rsidRPr="00740CDB">
        <w:rPr>
          <w:rFonts w:ascii="Times New Roman" w:hAnsi="Times New Roman"/>
          <w:color w:val="7030A0"/>
          <w:sz w:val="28"/>
          <w:szCs w:val="28"/>
          <w:lang w:eastAsia="ru-RU"/>
        </w:rPr>
        <w:t xml:space="preserve"> (нематериальных активов)</w:t>
      </w:r>
      <w:r w:rsidR="009557F5" w:rsidRPr="00740CDB">
        <w:rPr>
          <w:rFonts w:ascii="Times New Roman" w:hAnsi="Times New Roman"/>
          <w:color w:val="7030A0"/>
          <w:sz w:val="28"/>
          <w:szCs w:val="28"/>
          <w:lang w:eastAsia="ru-RU"/>
        </w:rPr>
        <w:t xml:space="preserve"> и т.п.), направления использования (вида деятельности</w:t>
      </w:r>
      <w:r w:rsidR="000C2123" w:rsidRPr="00740CDB">
        <w:rPr>
          <w:rFonts w:ascii="Times New Roman" w:hAnsi="Times New Roman"/>
          <w:color w:val="7030A0"/>
          <w:sz w:val="28"/>
          <w:szCs w:val="28"/>
          <w:lang w:eastAsia="ru-RU"/>
        </w:rPr>
        <w:t xml:space="preserve"> – государственно</w:t>
      </w:r>
      <w:r w:rsidR="00BA2610" w:rsidRPr="00740CDB">
        <w:rPr>
          <w:rFonts w:ascii="Times New Roman" w:hAnsi="Times New Roman"/>
          <w:color w:val="7030A0"/>
          <w:sz w:val="28"/>
          <w:szCs w:val="28"/>
          <w:lang w:eastAsia="ru-RU"/>
        </w:rPr>
        <w:t>го</w:t>
      </w:r>
      <w:r w:rsidR="000C2123" w:rsidRPr="00740CDB">
        <w:rPr>
          <w:rFonts w:ascii="Times New Roman" w:hAnsi="Times New Roman"/>
          <w:color w:val="7030A0"/>
          <w:sz w:val="28"/>
          <w:szCs w:val="28"/>
          <w:lang w:eastAsia="ru-RU"/>
        </w:rPr>
        <w:t xml:space="preserve"> задания или приносящей доход деятельности</w:t>
      </w:r>
      <w:r w:rsidR="009557F5" w:rsidRPr="00740CDB">
        <w:rPr>
          <w:rFonts w:ascii="Times New Roman" w:hAnsi="Times New Roman"/>
          <w:color w:val="7030A0"/>
          <w:sz w:val="28"/>
          <w:szCs w:val="28"/>
          <w:lang w:eastAsia="ru-RU"/>
        </w:rPr>
        <w:t>).</w:t>
      </w:r>
    </w:p>
    <w:p w14:paraId="679784BC" w14:textId="77777777" w:rsidR="00E16A94" w:rsidRPr="00740CDB" w:rsidRDefault="00E16A94" w:rsidP="00740CDB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3ACC02FA" w14:textId="77777777" w:rsidR="00521AB5" w:rsidRPr="00740CDB" w:rsidRDefault="00C64C29" w:rsidP="00740CDB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40CDB">
        <w:rPr>
          <w:rFonts w:ascii="Times New Roman" w:hAnsi="Times New Roman"/>
          <w:sz w:val="28"/>
          <w:szCs w:val="28"/>
          <w:lang w:eastAsia="ru-RU"/>
        </w:rPr>
        <w:t xml:space="preserve">2.1.1.5. </w:t>
      </w:r>
      <w:r w:rsidR="00521AB5" w:rsidRPr="00740CDB">
        <w:rPr>
          <w:rFonts w:ascii="Times New Roman" w:hAnsi="Times New Roman"/>
          <w:sz w:val="28"/>
          <w:szCs w:val="28"/>
          <w:lang w:eastAsia="ru-RU"/>
        </w:rPr>
        <w:t>Принятие решения об учете оборудования единых функционирующих систем в составе основных средств в качестве самостоятельных инвентарных объектов при условии, что они отвечают критериям отнесения их к объектам основных средств и имеют разные сроки полезного использования.</w:t>
      </w:r>
    </w:p>
    <w:p w14:paraId="3F9B1320" w14:textId="1B29626B" w:rsidR="009557F5" w:rsidRPr="00740CDB" w:rsidRDefault="00C64C29" w:rsidP="00740CDB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40CDB">
        <w:rPr>
          <w:rFonts w:ascii="Times New Roman" w:hAnsi="Times New Roman"/>
          <w:sz w:val="28"/>
          <w:szCs w:val="28"/>
          <w:lang w:eastAsia="ru-RU"/>
        </w:rPr>
        <w:t>2.1.1.6.</w:t>
      </w:r>
      <w:r w:rsidR="009557F5" w:rsidRPr="00740CDB">
        <w:rPr>
          <w:rFonts w:ascii="Times New Roman" w:hAnsi="Times New Roman"/>
          <w:sz w:val="28"/>
          <w:szCs w:val="28"/>
          <w:lang w:eastAsia="ru-RU"/>
        </w:rPr>
        <w:t xml:space="preserve"> Определение срока полезного использования отдельных видов материальных запасов сроком службы более 12 месяцев, неисключительных прав на результаты интеллектуальной деятельности, прав пользования активами по бессрочным договорам и договорам, закл</w:t>
      </w:r>
      <w:r w:rsidR="00740CDB" w:rsidRPr="00740CDB">
        <w:rPr>
          <w:rFonts w:ascii="Times New Roman" w:hAnsi="Times New Roman"/>
          <w:sz w:val="28"/>
          <w:szCs w:val="28"/>
          <w:lang w:eastAsia="ru-RU"/>
        </w:rPr>
        <w:t>юченным на неопределенный срок.</w:t>
      </w:r>
    </w:p>
    <w:p w14:paraId="3B399874" w14:textId="77777777" w:rsidR="00187BBC" w:rsidRPr="00740CDB" w:rsidRDefault="00C64C29" w:rsidP="00740CDB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40CDB">
        <w:rPr>
          <w:rFonts w:ascii="Times New Roman" w:hAnsi="Times New Roman"/>
          <w:sz w:val="28"/>
          <w:szCs w:val="28"/>
          <w:lang w:eastAsia="ru-RU"/>
        </w:rPr>
        <w:t xml:space="preserve">2.1.1.7. </w:t>
      </w:r>
      <w:r w:rsidR="00187BBC" w:rsidRPr="00740CDB">
        <w:rPr>
          <w:rFonts w:ascii="Times New Roman" w:hAnsi="Times New Roman"/>
          <w:sz w:val="28"/>
          <w:szCs w:val="28"/>
          <w:lang w:eastAsia="ru-RU"/>
        </w:rPr>
        <w:t>Определение норм расходования материальных запасов.</w:t>
      </w:r>
    </w:p>
    <w:p w14:paraId="2B9A6E36" w14:textId="77777777" w:rsidR="004F714C" w:rsidRPr="00740CDB" w:rsidRDefault="004F714C" w:rsidP="00740CDB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40CDB">
        <w:rPr>
          <w:rFonts w:ascii="Times New Roman" w:hAnsi="Times New Roman"/>
          <w:sz w:val="28"/>
          <w:szCs w:val="28"/>
        </w:rPr>
        <w:t>2.1.1.</w:t>
      </w:r>
      <w:r w:rsidR="00653EC2" w:rsidRPr="00740CDB">
        <w:rPr>
          <w:rFonts w:ascii="Times New Roman" w:hAnsi="Times New Roman"/>
          <w:sz w:val="28"/>
          <w:szCs w:val="28"/>
        </w:rPr>
        <w:t>8</w:t>
      </w:r>
      <w:r w:rsidRPr="00740CDB">
        <w:rPr>
          <w:rFonts w:ascii="Times New Roman" w:hAnsi="Times New Roman"/>
          <w:sz w:val="28"/>
          <w:szCs w:val="28"/>
        </w:rPr>
        <w:t>. Определение справедливой стоимости активов и прав пользования активами в порядке, установленном учетной политикой.</w:t>
      </w:r>
    </w:p>
    <w:p w14:paraId="5E82DFD0" w14:textId="77777777" w:rsidR="001129F1" w:rsidRPr="00740CDB" w:rsidRDefault="00C64C29" w:rsidP="00740CDB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40CDB">
        <w:rPr>
          <w:rFonts w:ascii="Times New Roman" w:hAnsi="Times New Roman"/>
          <w:sz w:val="28"/>
          <w:szCs w:val="28"/>
          <w:lang w:eastAsia="ru-RU"/>
        </w:rPr>
        <w:t>2.1.1.</w:t>
      </w:r>
      <w:r w:rsidR="00653EC2" w:rsidRPr="00740CDB">
        <w:rPr>
          <w:rFonts w:ascii="Times New Roman" w:hAnsi="Times New Roman"/>
          <w:sz w:val="28"/>
          <w:szCs w:val="28"/>
          <w:lang w:eastAsia="ru-RU"/>
        </w:rPr>
        <w:t>9</w:t>
      </w:r>
      <w:r w:rsidRPr="00740CDB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="00623746" w:rsidRPr="00740CDB">
        <w:rPr>
          <w:rFonts w:ascii="Times New Roman" w:hAnsi="Times New Roman"/>
          <w:sz w:val="28"/>
          <w:szCs w:val="28"/>
          <w:lang w:eastAsia="ru-RU"/>
        </w:rPr>
        <w:t>О</w:t>
      </w:r>
      <w:r w:rsidR="001129F1" w:rsidRPr="00740CDB">
        <w:rPr>
          <w:rFonts w:ascii="Times New Roman" w:hAnsi="Times New Roman"/>
          <w:sz w:val="28"/>
          <w:szCs w:val="28"/>
          <w:lang w:eastAsia="ru-RU"/>
        </w:rPr>
        <w:t>пределение</w:t>
      </w:r>
      <w:r w:rsidR="00824719" w:rsidRPr="00740CDB">
        <w:rPr>
          <w:rFonts w:ascii="Times New Roman" w:hAnsi="Times New Roman"/>
          <w:sz w:val="28"/>
          <w:szCs w:val="28"/>
          <w:lang w:eastAsia="ru-RU"/>
        </w:rPr>
        <w:t xml:space="preserve"> (формирование)</w:t>
      </w:r>
      <w:r w:rsidR="001129F1" w:rsidRPr="00740CDB">
        <w:rPr>
          <w:rFonts w:ascii="Times New Roman" w:hAnsi="Times New Roman"/>
          <w:sz w:val="28"/>
          <w:szCs w:val="28"/>
          <w:lang w:eastAsia="ru-RU"/>
        </w:rPr>
        <w:t xml:space="preserve"> первоначальной стоимости поступивших объектов нефинансовых активов</w:t>
      </w:r>
      <w:r w:rsidR="00824719" w:rsidRPr="00740CD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375522" w:rsidRPr="00740CDB">
        <w:rPr>
          <w:rFonts w:ascii="Times New Roman" w:hAnsi="Times New Roman"/>
          <w:sz w:val="28"/>
          <w:szCs w:val="28"/>
          <w:lang w:eastAsia="ru-RU"/>
        </w:rPr>
        <w:t>в случаях:</w:t>
      </w:r>
    </w:p>
    <w:p w14:paraId="5DD1125E" w14:textId="77777777" w:rsidR="00375522" w:rsidRPr="00740CDB" w:rsidRDefault="00375522" w:rsidP="00740CDB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40CDB">
        <w:rPr>
          <w:rFonts w:ascii="Times New Roman" w:hAnsi="Times New Roman"/>
          <w:sz w:val="28"/>
          <w:szCs w:val="28"/>
          <w:lang w:eastAsia="ru-RU"/>
        </w:rPr>
        <w:t>получени</w:t>
      </w:r>
      <w:r w:rsidR="007C75A0" w:rsidRPr="00740CDB">
        <w:rPr>
          <w:rFonts w:ascii="Times New Roman" w:hAnsi="Times New Roman"/>
          <w:sz w:val="28"/>
          <w:szCs w:val="28"/>
          <w:lang w:eastAsia="ru-RU"/>
        </w:rPr>
        <w:t>я</w:t>
      </w:r>
      <w:r w:rsidRPr="00740CDB">
        <w:rPr>
          <w:rFonts w:ascii="Times New Roman" w:hAnsi="Times New Roman"/>
          <w:sz w:val="28"/>
          <w:szCs w:val="28"/>
          <w:lang w:eastAsia="ru-RU"/>
        </w:rPr>
        <w:t xml:space="preserve"> активов </w:t>
      </w:r>
      <w:r w:rsidR="00941B52" w:rsidRPr="00740CDB">
        <w:rPr>
          <w:rFonts w:ascii="Times New Roman" w:hAnsi="Times New Roman"/>
          <w:sz w:val="28"/>
          <w:szCs w:val="28"/>
          <w:lang w:eastAsia="ru-RU"/>
        </w:rPr>
        <w:t xml:space="preserve">по необменным операциям </w:t>
      </w:r>
      <w:r w:rsidRPr="00740CDB">
        <w:rPr>
          <w:rFonts w:ascii="Times New Roman" w:hAnsi="Times New Roman"/>
          <w:sz w:val="28"/>
          <w:szCs w:val="28"/>
          <w:lang w:eastAsia="ru-RU"/>
        </w:rPr>
        <w:t>в оперативное управление без указания их стоимости в передаточных документах</w:t>
      </w:r>
      <w:r w:rsidR="00941B52" w:rsidRPr="00740CDB">
        <w:rPr>
          <w:rFonts w:ascii="Times New Roman" w:hAnsi="Times New Roman"/>
          <w:sz w:val="28"/>
          <w:szCs w:val="28"/>
          <w:lang w:eastAsia="ru-RU"/>
        </w:rPr>
        <w:t>,</w:t>
      </w:r>
      <w:r w:rsidR="004956FB" w:rsidRPr="00740CD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41B52" w:rsidRPr="00740CDB">
        <w:rPr>
          <w:rFonts w:ascii="Times New Roman" w:hAnsi="Times New Roman"/>
          <w:sz w:val="28"/>
          <w:szCs w:val="28"/>
          <w:lang w:eastAsia="ru-RU"/>
        </w:rPr>
        <w:t xml:space="preserve">в том числе по договору дарения, пожертвования </w:t>
      </w:r>
      <w:r w:rsidR="004956FB" w:rsidRPr="00740CDB">
        <w:rPr>
          <w:rFonts w:ascii="Times New Roman" w:hAnsi="Times New Roman"/>
          <w:sz w:val="28"/>
          <w:szCs w:val="28"/>
          <w:lang w:eastAsia="ru-RU"/>
        </w:rPr>
        <w:t>(определение справедливой стоимости)</w:t>
      </w:r>
      <w:r w:rsidRPr="00740CDB">
        <w:rPr>
          <w:rFonts w:ascii="Times New Roman" w:hAnsi="Times New Roman"/>
          <w:sz w:val="28"/>
          <w:szCs w:val="28"/>
          <w:lang w:eastAsia="ru-RU"/>
        </w:rPr>
        <w:t>;</w:t>
      </w:r>
    </w:p>
    <w:p w14:paraId="38BA77E4" w14:textId="77777777" w:rsidR="00EA2A32" w:rsidRPr="00740CDB" w:rsidRDefault="00EA2A32" w:rsidP="00740CDB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40CDB">
        <w:rPr>
          <w:rFonts w:ascii="Times New Roman" w:hAnsi="Times New Roman"/>
          <w:sz w:val="28"/>
          <w:szCs w:val="28"/>
          <w:lang w:eastAsia="ru-RU"/>
        </w:rPr>
        <w:t xml:space="preserve">выявления объектов, созданных в рамках проведения ремонтных работ, соответствующих критериям признания объектами основных средств, если по </w:t>
      </w:r>
      <w:r w:rsidR="00064225" w:rsidRPr="00740CDB">
        <w:rPr>
          <w:rFonts w:ascii="Times New Roman" w:hAnsi="Times New Roman"/>
          <w:sz w:val="28"/>
          <w:szCs w:val="28"/>
          <w:lang w:eastAsia="ru-RU"/>
        </w:rPr>
        <w:t>данным сметных</w:t>
      </w:r>
      <w:r w:rsidRPr="00740CDB">
        <w:rPr>
          <w:rFonts w:ascii="Times New Roman" w:hAnsi="Times New Roman"/>
          <w:sz w:val="28"/>
          <w:szCs w:val="28"/>
          <w:lang w:eastAsia="ru-RU"/>
        </w:rPr>
        <w:t>, первичных документов на проведение ремонтных работ не представляется возможным определить стоимость таких активов</w:t>
      </w:r>
      <w:r w:rsidR="00187BBC" w:rsidRPr="00740CDB">
        <w:rPr>
          <w:rFonts w:ascii="Times New Roman" w:hAnsi="Times New Roman"/>
          <w:sz w:val="28"/>
          <w:szCs w:val="28"/>
          <w:lang w:eastAsia="ru-RU"/>
        </w:rPr>
        <w:t xml:space="preserve"> (определение справедливой стоимости)</w:t>
      </w:r>
      <w:r w:rsidRPr="00740CDB">
        <w:rPr>
          <w:rFonts w:ascii="Times New Roman" w:hAnsi="Times New Roman"/>
          <w:sz w:val="28"/>
          <w:szCs w:val="28"/>
          <w:lang w:eastAsia="ru-RU"/>
        </w:rPr>
        <w:t>;</w:t>
      </w:r>
    </w:p>
    <w:p w14:paraId="64963434" w14:textId="77777777" w:rsidR="002E204D" w:rsidRPr="00740CDB" w:rsidRDefault="002E204D" w:rsidP="00740CDB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40CDB">
        <w:rPr>
          <w:rFonts w:ascii="Times New Roman" w:hAnsi="Times New Roman"/>
          <w:sz w:val="28"/>
          <w:szCs w:val="28"/>
          <w:lang w:eastAsia="ru-RU"/>
        </w:rPr>
        <w:t>выявления излишков нефинансовых активов по результатам инвентаризации (определение справедливой стоимости);</w:t>
      </w:r>
    </w:p>
    <w:p w14:paraId="715D8894" w14:textId="77777777" w:rsidR="00375522" w:rsidRPr="00740CDB" w:rsidRDefault="00375522" w:rsidP="00740CDB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40CDB">
        <w:rPr>
          <w:rFonts w:ascii="Times New Roman" w:hAnsi="Times New Roman"/>
          <w:sz w:val="28"/>
          <w:szCs w:val="28"/>
          <w:lang w:eastAsia="ru-RU"/>
        </w:rPr>
        <w:t>наличи</w:t>
      </w:r>
      <w:r w:rsidR="007C75A0" w:rsidRPr="00740CDB">
        <w:rPr>
          <w:rFonts w:ascii="Times New Roman" w:hAnsi="Times New Roman"/>
          <w:sz w:val="28"/>
          <w:szCs w:val="28"/>
          <w:lang w:eastAsia="ru-RU"/>
        </w:rPr>
        <w:t>я</w:t>
      </w:r>
      <w:r w:rsidRPr="00740CDB">
        <w:rPr>
          <w:rFonts w:ascii="Times New Roman" w:hAnsi="Times New Roman"/>
          <w:sz w:val="28"/>
          <w:szCs w:val="28"/>
          <w:lang w:eastAsia="ru-RU"/>
        </w:rPr>
        <w:t xml:space="preserve"> дополнительных расходов, связанных с приобретением (получением), вводом в эксплуатацию нефинансового актива</w:t>
      </w:r>
      <w:r w:rsidR="004956FB" w:rsidRPr="00740CDB">
        <w:rPr>
          <w:rFonts w:ascii="Times New Roman" w:hAnsi="Times New Roman"/>
          <w:sz w:val="28"/>
          <w:szCs w:val="28"/>
          <w:lang w:eastAsia="ru-RU"/>
        </w:rPr>
        <w:t xml:space="preserve"> (определение сумм, формирующих первоначальную стоимость нефинансового актива)</w:t>
      </w:r>
      <w:r w:rsidRPr="00740CDB">
        <w:rPr>
          <w:rFonts w:ascii="Times New Roman" w:hAnsi="Times New Roman"/>
          <w:sz w:val="28"/>
          <w:szCs w:val="28"/>
          <w:lang w:eastAsia="ru-RU"/>
        </w:rPr>
        <w:t>;</w:t>
      </w:r>
    </w:p>
    <w:p w14:paraId="2C4D7FDE" w14:textId="77777777" w:rsidR="001129F1" w:rsidRPr="00740CDB" w:rsidRDefault="002E204D" w:rsidP="00740CDB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40CDB">
        <w:rPr>
          <w:rFonts w:ascii="Times New Roman" w:hAnsi="Times New Roman"/>
          <w:sz w:val="28"/>
          <w:szCs w:val="28"/>
          <w:lang w:eastAsia="ru-RU"/>
        </w:rPr>
        <w:t xml:space="preserve">необходимости </w:t>
      </w:r>
      <w:r w:rsidR="001129F1" w:rsidRPr="00740CDB">
        <w:rPr>
          <w:rFonts w:ascii="Times New Roman" w:hAnsi="Times New Roman"/>
          <w:sz w:val="28"/>
          <w:szCs w:val="28"/>
          <w:lang w:eastAsia="ru-RU"/>
        </w:rPr>
        <w:t>определени</w:t>
      </w:r>
      <w:r w:rsidRPr="00740CDB">
        <w:rPr>
          <w:rFonts w:ascii="Times New Roman" w:hAnsi="Times New Roman"/>
          <w:sz w:val="28"/>
          <w:szCs w:val="28"/>
          <w:lang w:eastAsia="ru-RU"/>
        </w:rPr>
        <w:t>я</w:t>
      </w:r>
      <w:r w:rsidR="001129F1" w:rsidRPr="00740CDB">
        <w:rPr>
          <w:rFonts w:ascii="Times New Roman" w:hAnsi="Times New Roman"/>
          <w:sz w:val="28"/>
          <w:szCs w:val="28"/>
          <w:lang w:eastAsia="ru-RU"/>
        </w:rPr>
        <w:t xml:space="preserve"> справедливой стоимости нефинансовых активов, чтобы установить сумму возмещения причиненного ущерба</w:t>
      </w:r>
      <w:r w:rsidR="00187BBC" w:rsidRPr="00740CDB">
        <w:rPr>
          <w:rFonts w:ascii="Times New Roman" w:hAnsi="Times New Roman"/>
          <w:sz w:val="28"/>
          <w:szCs w:val="28"/>
          <w:lang w:eastAsia="ru-RU"/>
        </w:rPr>
        <w:t>;</w:t>
      </w:r>
    </w:p>
    <w:p w14:paraId="342F22EB" w14:textId="77777777" w:rsidR="00187BBC" w:rsidRPr="00740CDB" w:rsidRDefault="00187BBC" w:rsidP="00740CDB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40CDB">
        <w:rPr>
          <w:rFonts w:ascii="Times New Roman" w:hAnsi="Times New Roman"/>
          <w:sz w:val="28"/>
          <w:szCs w:val="28"/>
          <w:lang w:eastAsia="ru-RU"/>
        </w:rPr>
        <w:t>постановки на учет материальных запасов, полученны</w:t>
      </w:r>
      <w:r w:rsidR="00766C8C" w:rsidRPr="00740CDB">
        <w:rPr>
          <w:rFonts w:ascii="Times New Roman" w:hAnsi="Times New Roman"/>
          <w:sz w:val="28"/>
          <w:szCs w:val="28"/>
          <w:lang w:eastAsia="ru-RU"/>
        </w:rPr>
        <w:t>х</w:t>
      </w:r>
      <w:r w:rsidRPr="00740CDB">
        <w:rPr>
          <w:rFonts w:ascii="Times New Roman" w:hAnsi="Times New Roman"/>
          <w:sz w:val="28"/>
          <w:szCs w:val="28"/>
          <w:lang w:eastAsia="ru-RU"/>
        </w:rPr>
        <w:t xml:space="preserve"> в результате разборки, ликвидации (утилизации) нефинансовых активов (определение справедливой</w:t>
      </w:r>
      <w:r w:rsidR="00FF55B7" w:rsidRPr="00740CD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740CDB">
        <w:rPr>
          <w:rFonts w:ascii="Times New Roman" w:hAnsi="Times New Roman"/>
          <w:sz w:val="28"/>
          <w:szCs w:val="28"/>
          <w:lang w:eastAsia="ru-RU"/>
        </w:rPr>
        <w:t>стоимости).</w:t>
      </w:r>
    </w:p>
    <w:p w14:paraId="0F5B5EDA" w14:textId="77777777" w:rsidR="002E204D" w:rsidRPr="00740CDB" w:rsidRDefault="00C64C29" w:rsidP="00740CDB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40CDB">
        <w:rPr>
          <w:rFonts w:ascii="Times New Roman" w:hAnsi="Times New Roman"/>
          <w:sz w:val="28"/>
          <w:szCs w:val="28"/>
          <w:lang w:eastAsia="ru-RU"/>
        </w:rPr>
        <w:t>2.1.1.</w:t>
      </w:r>
      <w:r w:rsidR="00653EC2" w:rsidRPr="00740CDB">
        <w:rPr>
          <w:rFonts w:ascii="Times New Roman" w:hAnsi="Times New Roman"/>
          <w:sz w:val="28"/>
          <w:szCs w:val="28"/>
          <w:lang w:eastAsia="ru-RU"/>
        </w:rPr>
        <w:t>10</w:t>
      </w:r>
      <w:r w:rsidRPr="00740CDB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="00623746" w:rsidRPr="00740CDB">
        <w:rPr>
          <w:rFonts w:ascii="Times New Roman" w:hAnsi="Times New Roman"/>
          <w:sz w:val="28"/>
          <w:szCs w:val="28"/>
          <w:lang w:eastAsia="ru-RU"/>
        </w:rPr>
        <w:t xml:space="preserve">Определение в установленных случаях справедливой стоимости </w:t>
      </w:r>
      <w:r w:rsidR="002E204D" w:rsidRPr="00740CDB">
        <w:rPr>
          <w:rFonts w:ascii="Times New Roman" w:hAnsi="Times New Roman"/>
          <w:sz w:val="28"/>
          <w:szCs w:val="28"/>
          <w:lang w:eastAsia="ru-RU"/>
        </w:rPr>
        <w:t xml:space="preserve">прав пользования активами, полученными </w:t>
      </w:r>
      <w:r w:rsidR="00737A9D" w:rsidRPr="00740CDB">
        <w:rPr>
          <w:rFonts w:ascii="Times New Roman" w:hAnsi="Times New Roman"/>
          <w:sz w:val="28"/>
          <w:szCs w:val="28"/>
          <w:lang w:eastAsia="ru-RU"/>
        </w:rPr>
        <w:t>субъектом централизованного учета</w:t>
      </w:r>
      <w:r w:rsidR="002E204D" w:rsidRPr="00740CDB">
        <w:rPr>
          <w:rFonts w:ascii="Times New Roman" w:hAnsi="Times New Roman"/>
          <w:sz w:val="28"/>
          <w:szCs w:val="28"/>
          <w:lang w:eastAsia="ru-RU"/>
        </w:rPr>
        <w:t xml:space="preserve"> по договорам безвозмездного пользования</w:t>
      </w:r>
      <w:r w:rsidR="00ED1747" w:rsidRPr="00740CDB">
        <w:rPr>
          <w:rFonts w:ascii="Times New Roman" w:hAnsi="Times New Roman"/>
          <w:sz w:val="28"/>
          <w:szCs w:val="28"/>
          <w:lang w:eastAsia="ru-RU"/>
        </w:rPr>
        <w:t xml:space="preserve">, по договорам аренды, заключенным </w:t>
      </w:r>
      <w:r w:rsidR="00737A9D" w:rsidRPr="00740CDB">
        <w:rPr>
          <w:rFonts w:ascii="Times New Roman" w:hAnsi="Times New Roman"/>
          <w:sz w:val="28"/>
          <w:szCs w:val="28"/>
          <w:lang w:eastAsia="ru-RU"/>
        </w:rPr>
        <w:t xml:space="preserve">субъектом централизованного учета </w:t>
      </w:r>
      <w:r w:rsidR="00ED1747" w:rsidRPr="00740CDB">
        <w:rPr>
          <w:rFonts w:ascii="Times New Roman" w:hAnsi="Times New Roman"/>
          <w:sz w:val="28"/>
          <w:szCs w:val="28"/>
          <w:lang w:eastAsia="ru-RU"/>
        </w:rPr>
        <w:t>на льготных условиях</w:t>
      </w:r>
      <w:r w:rsidR="00623746" w:rsidRPr="00740CDB">
        <w:rPr>
          <w:rFonts w:ascii="Times New Roman" w:hAnsi="Times New Roman"/>
          <w:sz w:val="28"/>
          <w:szCs w:val="28"/>
          <w:lang w:eastAsia="ru-RU"/>
        </w:rPr>
        <w:t>.</w:t>
      </w:r>
    </w:p>
    <w:p w14:paraId="3F527DA1" w14:textId="77777777" w:rsidR="00826973" w:rsidRPr="00740CDB" w:rsidRDefault="00826973" w:rsidP="00740CDB">
      <w:pPr>
        <w:pStyle w:val="af1"/>
        <w:ind w:firstLine="709"/>
        <w:jc w:val="both"/>
        <w:rPr>
          <w:rFonts w:ascii="Times New Roman" w:hAnsi="Times New Roman"/>
          <w:sz w:val="28"/>
          <w:szCs w:val="28"/>
        </w:rPr>
      </w:pPr>
      <w:r w:rsidRPr="00740CDB">
        <w:rPr>
          <w:rFonts w:ascii="Times New Roman" w:hAnsi="Times New Roman"/>
          <w:sz w:val="28"/>
          <w:szCs w:val="28"/>
        </w:rPr>
        <w:t>2.1.1.</w:t>
      </w:r>
      <w:r w:rsidR="00653EC2" w:rsidRPr="00740CDB">
        <w:rPr>
          <w:rFonts w:ascii="Times New Roman" w:hAnsi="Times New Roman"/>
          <w:sz w:val="28"/>
          <w:szCs w:val="28"/>
        </w:rPr>
        <w:t xml:space="preserve">11. </w:t>
      </w:r>
      <w:r w:rsidRPr="00740CDB">
        <w:rPr>
          <w:rFonts w:ascii="Times New Roman" w:hAnsi="Times New Roman"/>
          <w:sz w:val="28"/>
          <w:szCs w:val="28"/>
        </w:rPr>
        <w:t xml:space="preserve">Определение справедливой стоимости актива при выявлении внешних и внутренних признаков обесценения актива в рамках инвентаризации </w:t>
      </w:r>
      <w:r w:rsidRPr="00740CDB">
        <w:rPr>
          <w:rFonts w:ascii="Times New Roman" w:hAnsi="Times New Roman"/>
          <w:sz w:val="28"/>
          <w:szCs w:val="28"/>
        </w:rPr>
        <w:lastRenderedPageBreak/>
        <w:t>активов и обязательств, проводимой в целях обеспечения достоверности данных годовой отчетности.</w:t>
      </w:r>
    </w:p>
    <w:p w14:paraId="5AAA5850" w14:textId="77777777" w:rsidR="00FF56F9" w:rsidRPr="00740CDB" w:rsidRDefault="004766F2" w:rsidP="00740CDB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40CDB">
        <w:rPr>
          <w:rFonts w:ascii="Times New Roman" w:hAnsi="Times New Roman"/>
          <w:sz w:val="28"/>
          <w:szCs w:val="28"/>
          <w:lang w:eastAsia="ru-RU"/>
        </w:rPr>
        <w:t>2.1.1.</w:t>
      </w:r>
      <w:r w:rsidR="00653EC2" w:rsidRPr="00740CDB">
        <w:rPr>
          <w:rFonts w:ascii="Times New Roman" w:hAnsi="Times New Roman"/>
          <w:sz w:val="28"/>
          <w:szCs w:val="28"/>
          <w:lang w:eastAsia="ru-RU"/>
        </w:rPr>
        <w:t>12</w:t>
      </w:r>
      <w:r w:rsidRPr="00740CDB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="00FF56F9" w:rsidRPr="00740CDB">
        <w:rPr>
          <w:rFonts w:ascii="Times New Roman" w:hAnsi="Times New Roman"/>
          <w:sz w:val="28"/>
          <w:szCs w:val="28"/>
          <w:lang w:eastAsia="ru-RU"/>
        </w:rPr>
        <w:t xml:space="preserve">Определение балансовой стоимости земельного участка, не внесенного в Единый государственный реестр недвижимости, но закрепленного на праве постоянного (бессрочного) пользования за </w:t>
      </w:r>
      <w:r w:rsidR="00737A9D" w:rsidRPr="00740CDB">
        <w:rPr>
          <w:rFonts w:ascii="Times New Roman" w:hAnsi="Times New Roman"/>
          <w:sz w:val="28"/>
          <w:szCs w:val="28"/>
          <w:lang w:eastAsia="ru-RU"/>
        </w:rPr>
        <w:t>субъектом централизованного учета</w:t>
      </w:r>
      <w:r w:rsidR="00FF56F9" w:rsidRPr="00740CDB">
        <w:rPr>
          <w:rFonts w:ascii="Times New Roman" w:hAnsi="Times New Roman"/>
          <w:sz w:val="28"/>
          <w:szCs w:val="28"/>
          <w:lang w:eastAsia="ru-RU"/>
        </w:rPr>
        <w:t>. Балансовая стоимость в данном случае определяется по наименьшей кадастровой стоимости квадратного метра аналогичного земельного участка (например, граничащего с объектом учета), внесенного в Единый государственный реестр недвижимости.</w:t>
      </w:r>
    </w:p>
    <w:p w14:paraId="540AD233" w14:textId="77777777" w:rsidR="00F72AD7" w:rsidRPr="00740CDB" w:rsidRDefault="004766F2" w:rsidP="00740CDB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40CDB">
        <w:rPr>
          <w:rFonts w:ascii="Times New Roman" w:hAnsi="Times New Roman"/>
          <w:sz w:val="28"/>
          <w:szCs w:val="28"/>
          <w:lang w:eastAsia="ru-RU"/>
        </w:rPr>
        <w:t>2.1.1.</w:t>
      </w:r>
      <w:r w:rsidR="00653EC2" w:rsidRPr="00740CDB">
        <w:rPr>
          <w:rFonts w:ascii="Times New Roman" w:hAnsi="Times New Roman"/>
          <w:sz w:val="28"/>
          <w:szCs w:val="28"/>
          <w:lang w:eastAsia="ru-RU"/>
        </w:rPr>
        <w:t>13</w:t>
      </w:r>
      <w:r w:rsidRPr="00740CDB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="00302B65" w:rsidRPr="00740CDB">
        <w:rPr>
          <w:rFonts w:ascii="Times New Roman" w:hAnsi="Times New Roman"/>
          <w:sz w:val="28"/>
          <w:szCs w:val="28"/>
          <w:lang w:eastAsia="ru-RU"/>
        </w:rPr>
        <w:t xml:space="preserve">Принятие решения </w:t>
      </w:r>
      <w:r w:rsidR="001129F1" w:rsidRPr="00740CDB">
        <w:rPr>
          <w:rFonts w:ascii="Times New Roman" w:hAnsi="Times New Roman"/>
          <w:sz w:val="28"/>
          <w:szCs w:val="28"/>
          <w:lang w:eastAsia="ru-RU"/>
        </w:rPr>
        <w:t>об изменении стоимости основных средств</w:t>
      </w:r>
      <w:r w:rsidR="00FA2477" w:rsidRPr="00740CDB">
        <w:rPr>
          <w:rFonts w:ascii="Times New Roman" w:hAnsi="Times New Roman"/>
          <w:sz w:val="28"/>
          <w:szCs w:val="28"/>
          <w:lang w:eastAsia="ru-RU"/>
        </w:rPr>
        <w:t xml:space="preserve"> (нематериальных активов),</w:t>
      </w:r>
      <w:r w:rsidR="001129F1" w:rsidRPr="00740CDB">
        <w:rPr>
          <w:rFonts w:ascii="Times New Roman" w:hAnsi="Times New Roman"/>
          <w:sz w:val="28"/>
          <w:szCs w:val="28"/>
          <w:lang w:eastAsia="ru-RU"/>
        </w:rPr>
        <w:t xml:space="preserve"> уточнении срока их полезного использования в случаях изменения первоначально принятых нормативных показателей функционирования объекта основных средств</w:t>
      </w:r>
      <w:r w:rsidR="00FA2477" w:rsidRPr="00740CDB">
        <w:rPr>
          <w:rFonts w:ascii="Times New Roman" w:hAnsi="Times New Roman"/>
          <w:sz w:val="28"/>
          <w:szCs w:val="28"/>
          <w:lang w:eastAsia="ru-RU"/>
        </w:rPr>
        <w:t xml:space="preserve"> (нематериальных активов)</w:t>
      </w:r>
      <w:r w:rsidR="001129F1" w:rsidRPr="00740CDB">
        <w:rPr>
          <w:rFonts w:ascii="Times New Roman" w:hAnsi="Times New Roman"/>
          <w:sz w:val="28"/>
          <w:szCs w:val="28"/>
          <w:lang w:eastAsia="ru-RU"/>
        </w:rPr>
        <w:t>, в том числе в результате проведенной достройки, дооборудования, реконструкции</w:t>
      </w:r>
      <w:r w:rsidR="00F72AD7" w:rsidRPr="00740CDB">
        <w:rPr>
          <w:rFonts w:ascii="Times New Roman" w:hAnsi="Times New Roman"/>
          <w:sz w:val="28"/>
          <w:szCs w:val="28"/>
          <w:lang w:eastAsia="ru-RU"/>
        </w:rPr>
        <w:t>,</w:t>
      </w:r>
      <w:r w:rsidR="001129F1" w:rsidRPr="00740CDB">
        <w:rPr>
          <w:rFonts w:ascii="Times New Roman" w:hAnsi="Times New Roman"/>
          <w:sz w:val="28"/>
          <w:szCs w:val="28"/>
          <w:lang w:eastAsia="ru-RU"/>
        </w:rPr>
        <w:t xml:space="preserve"> модернизации</w:t>
      </w:r>
      <w:r w:rsidR="00F72AD7" w:rsidRPr="00740CDB">
        <w:rPr>
          <w:rFonts w:ascii="Times New Roman" w:hAnsi="Times New Roman"/>
          <w:sz w:val="28"/>
          <w:szCs w:val="28"/>
          <w:lang w:eastAsia="ru-RU"/>
        </w:rPr>
        <w:t>, частичной ликвидации (разукомплектации) основных средств</w:t>
      </w:r>
      <w:r w:rsidR="00AF04BB" w:rsidRPr="00740CDB">
        <w:rPr>
          <w:rFonts w:ascii="Times New Roman" w:hAnsi="Times New Roman"/>
          <w:sz w:val="28"/>
          <w:szCs w:val="28"/>
          <w:lang w:eastAsia="ru-RU"/>
        </w:rPr>
        <w:t xml:space="preserve"> (нематериальных активов)</w:t>
      </w:r>
      <w:r w:rsidR="00F72AD7" w:rsidRPr="00740CDB">
        <w:rPr>
          <w:rFonts w:ascii="Times New Roman" w:hAnsi="Times New Roman"/>
          <w:sz w:val="28"/>
          <w:szCs w:val="28"/>
          <w:lang w:eastAsia="ru-RU"/>
        </w:rPr>
        <w:t>.</w:t>
      </w:r>
    </w:p>
    <w:p w14:paraId="3E2EBFE6" w14:textId="1C686CEB" w:rsidR="001129F1" w:rsidRPr="00740CDB" w:rsidRDefault="004766F2" w:rsidP="00740CDB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40CDB">
        <w:rPr>
          <w:rFonts w:ascii="Times New Roman" w:hAnsi="Times New Roman"/>
          <w:sz w:val="28"/>
          <w:szCs w:val="28"/>
          <w:lang w:eastAsia="ru-RU"/>
        </w:rPr>
        <w:t>2.1.1.</w:t>
      </w:r>
      <w:r w:rsidR="00653EC2" w:rsidRPr="00740CDB">
        <w:rPr>
          <w:rFonts w:ascii="Times New Roman" w:hAnsi="Times New Roman"/>
          <w:sz w:val="28"/>
          <w:szCs w:val="28"/>
          <w:lang w:eastAsia="ru-RU"/>
        </w:rPr>
        <w:t>14</w:t>
      </w:r>
      <w:r w:rsidRPr="00740CDB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="00521AB5" w:rsidRPr="00740CDB">
        <w:rPr>
          <w:rFonts w:ascii="Times New Roman" w:hAnsi="Times New Roman"/>
          <w:sz w:val="28"/>
          <w:szCs w:val="28"/>
          <w:lang w:eastAsia="ru-RU"/>
        </w:rPr>
        <w:t xml:space="preserve">Принятие решения </w:t>
      </w:r>
      <w:r w:rsidR="001129F1" w:rsidRPr="00740CDB">
        <w:rPr>
          <w:rFonts w:ascii="Times New Roman" w:hAnsi="Times New Roman"/>
          <w:sz w:val="28"/>
          <w:szCs w:val="28"/>
          <w:lang w:eastAsia="ru-RU"/>
        </w:rPr>
        <w:t>о реклассификации основных средств</w:t>
      </w:r>
      <w:r w:rsidR="00FA2477" w:rsidRPr="00740CDB">
        <w:rPr>
          <w:rFonts w:ascii="Times New Roman" w:hAnsi="Times New Roman"/>
          <w:sz w:val="28"/>
          <w:szCs w:val="28"/>
          <w:lang w:eastAsia="ru-RU"/>
        </w:rPr>
        <w:t>, нематериальных активов</w:t>
      </w:r>
      <w:r w:rsidR="00521AB5" w:rsidRPr="00740CDB">
        <w:rPr>
          <w:rFonts w:ascii="Times New Roman" w:hAnsi="Times New Roman"/>
          <w:sz w:val="28"/>
          <w:szCs w:val="28"/>
          <w:lang w:eastAsia="ru-RU"/>
        </w:rPr>
        <w:t>, материальных запасов</w:t>
      </w:r>
      <w:r w:rsidR="001129F1" w:rsidRPr="00740CDB">
        <w:rPr>
          <w:rFonts w:ascii="Times New Roman" w:hAnsi="Times New Roman"/>
          <w:sz w:val="28"/>
          <w:szCs w:val="28"/>
          <w:lang w:eastAsia="ru-RU"/>
        </w:rPr>
        <w:t xml:space="preserve"> в иную группу</w:t>
      </w:r>
      <w:r w:rsidR="00521AB5" w:rsidRPr="00740CDB">
        <w:rPr>
          <w:rFonts w:ascii="Times New Roman" w:hAnsi="Times New Roman"/>
          <w:sz w:val="28"/>
          <w:szCs w:val="28"/>
          <w:lang w:eastAsia="ru-RU"/>
        </w:rPr>
        <w:t xml:space="preserve"> нефинансовых</w:t>
      </w:r>
      <w:r w:rsidR="001129F1" w:rsidRPr="00740CD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521AB5" w:rsidRPr="00740CDB">
        <w:rPr>
          <w:rFonts w:ascii="Times New Roman" w:hAnsi="Times New Roman"/>
          <w:sz w:val="28"/>
          <w:szCs w:val="28"/>
          <w:lang w:eastAsia="ru-RU"/>
        </w:rPr>
        <w:t>активов</w:t>
      </w:r>
      <w:r w:rsidR="001129F1" w:rsidRPr="00740CDB">
        <w:rPr>
          <w:rFonts w:ascii="Times New Roman" w:hAnsi="Times New Roman"/>
          <w:sz w:val="28"/>
          <w:szCs w:val="28"/>
          <w:lang w:eastAsia="ru-RU"/>
        </w:rPr>
        <w:t xml:space="preserve"> или в иную категорию объектов учета в случае изменения целевой функции</w:t>
      </w:r>
      <w:r w:rsidR="006C166F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6C166F" w:rsidRPr="006C166F">
        <w:rPr>
          <w:rFonts w:ascii="Times New Roman" w:hAnsi="Times New Roman"/>
          <w:sz w:val="28"/>
          <w:szCs w:val="28"/>
          <w:lang w:eastAsia="ru-RU"/>
        </w:rPr>
        <w:t>объединения основных средств в один инвентарный объект</w:t>
      </w:r>
      <w:r w:rsidR="00521AB5" w:rsidRPr="00740CDB">
        <w:rPr>
          <w:rFonts w:ascii="Times New Roman" w:hAnsi="Times New Roman"/>
          <w:sz w:val="28"/>
          <w:szCs w:val="28"/>
          <w:lang w:eastAsia="ru-RU"/>
        </w:rPr>
        <w:t>.</w:t>
      </w:r>
    </w:p>
    <w:p w14:paraId="2284BE70" w14:textId="77777777" w:rsidR="005573AF" w:rsidRPr="00740CDB" w:rsidRDefault="004766F2" w:rsidP="00740CDB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40CDB">
        <w:rPr>
          <w:rFonts w:ascii="Times New Roman" w:hAnsi="Times New Roman"/>
          <w:sz w:val="28"/>
          <w:szCs w:val="28"/>
          <w:lang w:eastAsia="ru-RU"/>
        </w:rPr>
        <w:t>2.1.1.</w:t>
      </w:r>
      <w:r w:rsidR="00653EC2" w:rsidRPr="00740CDB">
        <w:rPr>
          <w:rFonts w:ascii="Times New Roman" w:hAnsi="Times New Roman"/>
          <w:sz w:val="28"/>
          <w:szCs w:val="28"/>
          <w:lang w:eastAsia="ru-RU"/>
        </w:rPr>
        <w:t>15</w:t>
      </w:r>
      <w:r w:rsidRPr="00740CDB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="00521AB5" w:rsidRPr="00740CDB">
        <w:rPr>
          <w:rFonts w:ascii="Times New Roman" w:hAnsi="Times New Roman"/>
          <w:sz w:val="28"/>
          <w:szCs w:val="28"/>
          <w:lang w:eastAsia="ru-RU"/>
        </w:rPr>
        <w:t xml:space="preserve">Принятие решения </w:t>
      </w:r>
      <w:r w:rsidR="001129F1" w:rsidRPr="00740CDB">
        <w:rPr>
          <w:rFonts w:ascii="Times New Roman" w:hAnsi="Times New Roman"/>
          <w:sz w:val="28"/>
          <w:szCs w:val="28"/>
          <w:lang w:eastAsia="ru-RU"/>
        </w:rPr>
        <w:t>о возможности использования отдельных узлов, деталей, конструкций и материалов от выбывающих основных средств и об определении их первоначальной стоимости</w:t>
      </w:r>
      <w:r w:rsidR="00521AB5" w:rsidRPr="00740CDB">
        <w:rPr>
          <w:rFonts w:ascii="Times New Roman" w:hAnsi="Times New Roman"/>
          <w:sz w:val="28"/>
          <w:szCs w:val="28"/>
          <w:lang w:eastAsia="ru-RU"/>
        </w:rPr>
        <w:t>.</w:t>
      </w:r>
    </w:p>
    <w:p w14:paraId="598A8708" w14:textId="77777777" w:rsidR="001129F1" w:rsidRPr="00740CDB" w:rsidRDefault="004766F2" w:rsidP="00740CDB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40CDB">
        <w:rPr>
          <w:rFonts w:ascii="Times New Roman" w:hAnsi="Times New Roman"/>
          <w:sz w:val="28"/>
          <w:szCs w:val="28"/>
          <w:lang w:eastAsia="ru-RU"/>
        </w:rPr>
        <w:t xml:space="preserve">2.1.2. </w:t>
      </w:r>
      <w:r w:rsidR="00DB3589" w:rsidRPr="00740CDB">
        <w:rPr>
          <w:rFonts w:ascii="Times New Roman" w:hAnsi="Times New Roman"/>
          <w:sz w:val="28"/>
          <w:szCs w:val="28"/>
          <w:lang w:eastAsia="ru-RU"/>
        </w:rPr>
        <w:t>П</w:t>
      </w:r>
      <w:r w:rsidR="001129F1" w:rsidRPr="00740CDB">
        <w:rPr>
          <w:rFonts w:ascii="Times New Roman" w:hAnsi="Times New Roman"/>
          <w:sz w:val="28"/>
          <w:szCs w:val="28"/>
          <w:lang w:eastAsia="ru-RU"/>
        </w:rPr>
        <w:t>о выбытию (списанию) активов:</w:t>
      </w:r>
    </w:p>
    <w:p w14:paraId="326B2E86" w14:textId="77777777" w:rsidR="001129F1" w:rsidRPr="00740CDB" w:rsidRDefault="004766F2" w:rsidP="00740CDB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40CDB">
        <w:rPr>
          <w:rFonts w:ascii="Times New Roman" w:hAnsi="Times New Roman"/>
          <w:sz w:val="28"/>
          <w:szCs w:val="28"/>
          <w:lang w:eastAsia="ru-RU"/>
        </w:rPr>
        <w:t xml:space="preserve">2.1.2.1. </w:t>
      </w:r>
      <w:r w:rsidR="001D1E89" w:rsidRPr="00740CDB">
        <w:rPr>
          <w:rFonts w:ascii="Times New Roman" w:hAnsi="Times New Roman"/>
          <w:sz w:val="28"/>
          <w:szCs w:val="28"/>
          <w:lang w:eastAsia="ru-RU"/>
        </w:rPr>
        <w:t xml:space="preserve">Принятие решения </w:t>
      </w:r>
      <w:r w:rsidR="00F642BA" w:rsidRPr="00740CDB">
        <w:rPr>
          <w:rFonts w:ascii="Times New Roman" w:hAnsi="Times New Roman"/>
          <w:sz w:val="28"/>
          <w:szCs w:val="28"/>
          <w:lang w:eastAsia="ru-RU"/>
        </w:rPr>
        <w:t xml:space="preserve">по </w:t>
      </w:r>
      <w:r w:rsidR="001129F1" w:rsidRPr="00740CDB">
        <w:rPr>
          <w:rFonts w:ascii="Times New Roman" w:hAnsi="Times New Roman"/>
          <w:sz w:val="28"/>
          <w:szCs w:val="28"/>
          <w:lang w:eastAsia="ru-RU"/>
        </w:rPr>
        <w:t>объект</w:t>
      </w:r>
      <w:r w:rsidR="001D1E89" w:rsidRPr="00740CDB">
        <w:rPr>
          <w:rFonts w:ascii="Times New Roman" w:hAnsi="Times New Roman"/>
          <w:sz w:val="28"/>
          <w:szCs w:val="28"/>
          <w:lang w:eastAsia="ru-RU"/>
        </w:rPr>
        <w:t>ам</w:t>
      </w:r>
      <w:r w:rsidR="001129F1" w:rsidRPr="00740CD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642BA" w:rsidRPr="00740CDB">
        <w:rPr>
          <w:rFonts w:ascii="Times New Roman" w:hAnsi="Times New Roman"/>
          <w:sz w:val="28"/>
          <w:szCs w:val="28"/>
          <w:lang w:eastAsia="ru-RU"/>
        </w:rPr>
        <w:t>нефинансовых активов</w:t>
      </w:r>
      <w:r w:rsidR="001129F1" w:rsidRPr="00740CDB">
        <w:rPr>
          <w:rFonts w:ascii="Times New Roman" w:hAnsi="Times New Roman"/>
          <w:sz w:val="28"/>
          <w:szCs w:val="28"/>
          <w:lang w:eastAsia="ru-RU"/>
        </w:rPr>
        <w:t>, которые перестали соответствовать критериям активов, о целесообразности</w:t>
      </w:r>
      <w:r w:rsidR="00F642BA" w:rsidRPr="00740CDB">
        <w:rPr>
          <w:rFonts w:ascii="Times New Roman" w:hAnsi="Times New Roman"/>
          <w:sz w:val="28"/>
          <w:szCs w:val="28"/>
          <w:lang w:eastAsia="ru-RU"/>
        </w:rPr>
        <w:t xml:space="preserve"> (возможности)</w:t>
      </w:r>
      <w:r w:rsidR="001129F1" w:rsidRPr="00740CDB">
        <w:rPr>
          <w:rFonts w:ascii="Times New Roman" w:hAnsi="Times New Roman"/>
          <w:sz w:val="28"/>
          <w:szCs w:val="28"/>
          <w:lang w:eastAsia="ru-RU"/>
        </w:rPr>
        <w:t xml:space="preserve"> их дальнейшей эксплуатации, ремонта, восстановления</w:t>
      </w:r>
      <w:r w:rsidR="00F642BA" w:rsidRPr="00740CDB">
        <w:rPr>
          <w:rFonts w:ascii="Times New Roman" w:hAnsi="Times New Roman"/>
          <w:sz w:val="28"/>
          <w:szCs w:val="28"/>
          <w:lang w:eastAsia="ru-RU"/>
        </w:rPr>
        <w:t xml:space="preserve"> и</w:t>
      </w:r>
      <w:r w:rsidR="001129F1" w:rsidRPr="00740CDB">
        <w:rPr>
          <w:rFonts w:ascii="Times New Roman" w:hAnsi="Times New Roman"/>
          <w:sz w:val="28"/>
          <w:szCs w:val="28"/>
          <w:lang w:eastAsia="ru-RU"/>
        </w:rPr>
        <w:t xml:space="preserve"> переводе на забалансовый счет 02 «Материальные ценности на хранени</w:t>
      </w:r>
      <w:r w:rsidR="00B15996" w:rsidRPr="00740CDB">
        <w:rPr>
          <w:rFonts w:ascii="Times New Roman" w:hAnsi="Times New Roman"/>
          <w:sz w:val="28"/>
          <w:szCs w:val="28"/>
          <w:lang w:eastAsia="ru-RU"/>
        </w:rPr>
        <w:t>и</w:t>
      </w:r>
      <w:r w:rsidR="001129F1" w:rsidRPr="00740CDB">
        <w:rPr>
          <w:rFonts w:ascii="Times New Roman" w:hAnsi="Times New Roman"/>
          <w:sz w:val="28"/>
          <w:szCs w:val="28"/>
          <w:lang w:eastAsia="ru-RU"/>
        </w:rPr>
        <w:t xml:space="preserve">» до дальнейшего определения функционального назначения такого имущества (вовлечения в хозяйственный оборот, </w:t>
      </w:r>
      <w:r w:rsidR="00F642BA" w:rsidRPr="00740CDB">
        <w:rPr>
          <w:rFonts w:ascii="Times New Roman" w:hAnsi="Times New Roman"/>
          <w:sz w:val="28"/>
          <w:szCs w:val="28"/>
          <w:lang w:eastAsia="ru-RU"/>
        </w:rPr>
        <w:t>передаче (</w:t>
      </w:r>
      <w:r w:rsidR="001129F1" w:rsidRPr="00740CDB">
        <w:rPr>
          <w:rFonts w:ascii="Times New Roman" w:hAnsi="Times New Roman"/>
          <w:sz w:val="28"/>
          <w:szCs w:val="28"/>
          <w:lang w:eastAsia="ru-RU"/>
        </w:rPr>
        <w:t>продаж</w:t>
      </w:r>
      <w:r w:rsidR="00F642BA" w:rsidRPr="00740CDB">
        <w:rPr>
          <w:rFonts w:ascii="Times New Roman" w:hAnsi="Times New Roman"/>
          <w:sz w:val="28"/>
          <w:szCs w:val="28"/>
          <w:lang w:eastAsia="ru-RU"/>
        </w:rPr>
        <w:t>е)</w:t>
      </w:r>
      <w:r w:rsidR="001129F1" w:rsidRPr="00740CDB">
        <w:rPr>
          <w:rFonts w:ascii="Times New Roman" w:hAnsi="Times New Roman"/>
          <w:sz w:val="28"/>
          <w:szCs w:val="28"/>
          <w:lang w:eastAsia="ru-RU"/>
        </w:rPr>
        <w:t xml:space="preserve"> или списания</w:t>
      </w:r>
      <w:r w:rsidR="004B293F" w:rsidRPr="00740CDB">
        <w:rPr>
          <w:rFonts w:ascii="Times New Roman" w:hAnsi="Times New Roman"/>
          <w:sz w:val="28"/>
          <w:szCs w:val="28"/>
          <w:lang w:eastAsia="ru-RU"/>
        </w:rPr>
        <w:t xml:space="preserve"> (утилизации)</w:t>
      </w:r>
      <w:r w:rsidR="001129F1" w:rsidRPr="00740CDB">
        <w:rPr>
          <w:rFonts w:ascii="Times New Roman" w:hAnsi="Times New Roman"/>
          <w:sz w:val="28"/>
          <w:szCs w:val="28"/>
          <w:lang w:eastAsia="ru-RU"/>
        </w:rPr>
        <w:t>)</w:t>
      </w:r>
      <w:r w:rsidR="00F642BA" w:rsidRPr="00740CDB">
        <w:rPr>
          <w:rFonts w:ascii="Times New Roman" w:hAnsi="Times New Roman"/>
          <w:sz w:val="28"/>
          <w:szCs w:val="28"/>
          <w:lang w:eastAsia="ru-RU"/>
        </w:rPr>
        <w:t>.</w:t>
      </w:r>
    </w:p>
    <w:p w14:paraId="54E4A4BE" w14:textId="77777777" w:rsidR="009C78BC" w:rsidRPr="00740CDB" w:rsidRDefault="009C78BC" w:rsidP="00740CDB">
      <w:pPr>
        <w:pStyle w:val="af1"/>
        <w:ind w:firstLine="709"/>
        <w:jc w:val="both"/>
        <w:rPr>
          <w:rFonts w:ascii="Times New Roman" w:hAnsi="Times New Roman"/>
          <w:sz w:val="28"/>
          <w:szCs w:val="28"/>
        </w:rPr>
      </w:pPr>
      <w:r w:rsidRPr="00740CDB">
        <w:rPr>
          <w:rFonts w:ascii="Times New Roman" w:hAnsi="Times New Roman"/>
          <w:sz w:val="28"/>
          <w:szCs w:val="28"/>
        </w:rPr>
        <w:t xml:space="preserve">Активом </w:t>
      </w:r>
      <w:r w:rsidR="000451B6" w:rsidRPr="00740CDB">
        <w:rPr>
          <w:rFonts w:ascii="Times New Roman" w:hAnsi="Times New Roman"/>
          <w:sz w:val="28"/>
          <w:szCs w:val="28"/>
        </w:rPr>
        <w:t xml:space="preserve">для целей настоящего Положения </w:t>
      </w:r>
      <w:r w:rsidRPr="00740CDB">
        <w:rPr>
          <w:rFonts w:ascii="Times New Roman" w:hAnsi="Times New Roman"/>
          <w:sz w:val="28"/>
          <w:szCs w:val="28"/>
        </w:rPr>
        <w:t xml:space="preserve">признается имущество, принадлежащее </w:t>
      </w:r>
      <w:r w:rsidR="00737A9D" w:rsidRPr="00740CDB">
        <w:rPr>
          <w:rFonts w:ascii="Times New Roman" w:hAnsi="Times New Roman"/>
          <w:sz w:val="28"/>
          <w:szCs w:val="28"/>
          <w:lang w:eastAsia="ru-RU"/>
        </w:rPr>
        <w:t xml:space="preserve">субъекту централизованного учета </w:t>
      </w:r>
      <w:r w:rsidRPr="00740CDB">
        <w:rPr>
          <w:rFonts w:ascii="Times New Roman" w:hAnsi="Times New Roman"/>
          <w:sz w:val="28"/>
          <w:szCs w:val="28"/>
        </w:rPr>
        <w:t>и (или) находящееся в его пользовании, контролируемое им в результате произошедших фактов хозяйственной жизни, от которого ожидается поступление полезного потенциала или экономических выгод.</w:t>
      </w:r>
    </w:p>
    <w:p w14:paraId="6290F399" w14:textId="77777777" w:rsidR="009C78BC" w:rsidRPr="00740CDB" w:rsidRDefault="009C78BC" w:rsidP="00740CDB">
      <w:pPr>
        <w:pStyle w:val="af1"/>
        <w:ind w:firstLine="709"/>
        <w:jc w:val="both"/>
        <w:rPr>
          <w:rFonts w:ascii="Times New Roman" w:hAnsi="Times New Roman"/>
          <w:sz w:val="28"/>
          <w:szCs w:val="28"/>
        </w:rPr>
      </w:pPr>
      <w:r w:rsidRPr="00740CDB">
        <w:rPr>
          <w:rFonts w:ascii="Times New Roman" w:hAnsi="Times New Roman"/>
          <w:sz w:val="28"/>
          <w:szCs w:val="28"/>
        </w:rPr>
        <w:t xml:space="preserve">Контроль над активом имеет место, если </w:t>
      </w:r>
      <w:r w:rsidR="00737A9D" w:rsidRPr="00740CDB">
        <w:rPr>
          <w:rFonts w:ascii="Times New Roman" w:hAnsi="Times New Roman"/>
          <w:sz w:val="28"/>
          <w:szCs w:val="28"/>
          <w:lang w:eastAsia="ru-RU"/>
        </w:rPr>
        <w:t xml:space="preserve">субъект централизованного учета </w:t>
      </w:r>
      <w:r w:rsidRPr="00740CDB">
        <w:rPr>
          <w:rFonts w:ascii="Times New Roman" w:hAnsi="Times New Roman"/>
          <w:sz w:val="28"/>
          <w:szCs w:val="28"/>
        </w:rPr>
        <w:t>обладает правом использовать актив, в том числе временно, для извлечения полезного потенциала или получения будущих экономических выгод в процессе достижения целей своей деятельности (выполняемых функций, полномочий) и может исключить или иным образом регулировать доступ к этому полезному потенциалу или экономическим выгодам</w:t>
      </w:r>
      <w:r w:rsidR="000451B6" w:rsidRPr="00740CDB">
        <w:rPr>
          <w:rFonts w:ascii="Times New Roman" w:hAnsi="Times New Roman"/>
          <w:sz w:val="28"/>
          <w:szCs w:val="28"/>
        </w:rPr>
        <w:t xml:space="preserve"> (поступление денежных средств при использовании актива самостоятельно либо совместно с другими активами)</w:t>
      </w:r>
      <w:r w:rsidRPr="00740CDB">
        <w:rPr>
          <w:rFonts w:ascii="Times New Roman" w:hAnsi="Times New Roman"/>
          <w:sz w:val="28"/>
          <w:szCs w:val="28"/>
        </w:rPr>
        <w:t>.</w:t>
      </w:r>
    </w:p>
    <w:p w14:paraId="6DDE27F8" w14:textId="77777777" w:rsidR="009C78BC" w:rsidRPr="00740CDB" w:rsidRDefault="000451B6" w:rsidP="00740CDB">
      <w:pPr>
        <w:pStyle w:val="af1"/>
        <w:ind w:firstLine="709"/>
        <w:jc w:val="both"/>
        <w:rPr>
          <w:rFonts w:ascii="Times New Roman" w:hAnsi="Times New Roman"/>
          <w:sz w:val="28"/>
          <w:szCs w:val="28"/>
        </w:rPr>
      </w:pPr>
      <w:r w:rsidRPr="00740CDB">
        <w:rPr>
          <w:rFonts w:ascii="Times New Roman" w:hAnsi="Times New Roman"/>
          <w:sz w:val="28"/>
          <w:szCs w:val="28"/>
        </w:rPr>
        <w:t>П</w:t>
      </w:r>
      <w:r w:rsidR="009C78BC" w:rsidRPr="00740CDB">
        <w:rPr>
          <w:rFonts w:ascii="Times New Roman" w:hAnsi="Times New Roman"/>
          <w:sz w:val="28"/>
          <w:szCs w:val="28"/>
        </w:rPr>
        <w:t>олезный потенциал, заключенный в активе, это его пригодность для:</w:t>
      </w:r>
    </w:p>
    <w:p w14:paraId="7EB04ACD" w14:textId="77777777" w:rsidR="009C78BC" w:rsidRPr="00740CDB" w:rsidRDefault="009C78BC" w:rsidP="00740CDB">
      <w:pPr>
        <w:pStyle w:val="af1"/>
        <w:ind w:firstLine="709"/>
        <w:jc w:val="both"/>
        <w:rPr>
          <w:rFonts w:ascii="Times New Roman" w:hAnsi="Times New Roman"/>
          <w:sz w:val="28"/>
          <w:szCs w:val="28"/>
        </w:rPr>
      </w:pPr>
      <w:r w:rsidRPr="00740CDB">
        <w:rPr>
          <w:rFonts w:ascii="Times New Roman" w:hAnsi="Times New Roman"/>
          <w:sz w:val="28"/>
          <w:szCs w:val="28"/>
        </w:rPr>
        <w:lastRenderedPageBreak/>
        <w:t xml:space="preserve">а) использования </w:t>
      </w:r>
      <w:r w:rsidR="00737A9D" w:rsidRPr="00740CDB">
        <w:rPr>
          <w:rFonts w:ascii="Times New Roman" w:hAnsi="Times New Roman"/>
          <w:sz w:val="28"/>
          <w:szCs w:val="28"/>
          <w:lang w:eastAsia="ru-RU"/>
        </w:rPr>
        <w:t xml:space="preserve">субъектом централизованного учета </w:t>
      </w:r>
      <w:r w:rsidRPr="00740CDB">
        <w:rPr>
          <w:rFonts w:ascii="Times New Roman" w:hAnsi="Times New Roman"/>
          <w:sz w:val="28"/>
          <w:szCs w:val="28"/>
        </w:rPr>
        <w:t>самостоятельно или совместно с другими активами в цел</w:t>
      </w:r>
      <w:r w:rsidR="000451B6" w:rsidRPr="00740CDB">
        <w:rPr>
          <w:rFonts w:ascii="Times New Roman" w:hAnsi="Times New Roman"/>
          <w:sz w:val="28"/>
          <w:szCs w:val="28"/>
        </w:rPr>
        <w:t xml:space="preserve">ях выполнения </w:t>
      </w:r>
      <w:r w:rsidRPr="00740CDB">
        <w:rPr>
          <w:rFonts w:ascii="Times New Roman" w:hAnsi="Times New Roman"/>
          <w:sz w:val="28"/>
          <w:szCs w:val="28"/>
        </w:rPr>
        <w:t xml:space="preserve">государственных </w:t>
      </w:r>
      <w:r w:rsidR="000451B6" w:rsidRPr="00740CDB">
        <w:rPr>
          <w:rFonts w:ascii="Times New Roman" w:hAnsi="Times New Roman"/>
          <w:sz w:val="28"/>
          <w:szCs w:val="28"/>
        </w:rPr>
        <w:t>работ</w:t>
      </w:r>
      <w:r w:rsidRPr="00740CDB">
        <w:rPr>
          <w:rFonts w:ascii="Times New Roman" w:hAnsi="Times New Roman"/>
          <w:sz w:val="28"/>
          <w:szCs w:val="28"/>
        </w:rPr>
        <w:t xml:space="preserve"> либо для управленческих нужд;</w:t>
      </w:r>
    </w:p>
    <w:p w14:paraId="4C32A876" w14:textId="77777777" w:rsidR="009C78BC" w:rsidRPr="00740CDB" w:rsidRDefault="009C78BC" w:rsidP="00740CDB">
      <w:pPr>
        <w:pStyle w:val="af1"/>
        <w:ind w:firstLine="709"/>
        <w:jc w:val="both"/>
        <w:rPr>
          <w:rFonts w:ascii="Times New Roman" w:hAnsi="Times New Roman"/>
          <w:sz w:val="28"/>
          <w:szCs w:val="28"/>
        </w:rPr>
      </w:pPr>
      <w:r w:rsidRPr="00740CDB">
        <w:rPr>
          <w:rFonts w:ascii="Times New Roman" w:hAnsi="Times New Roman"/>
          <w:sz w:val="28"/>
          <w:szCs w:val="28"/>
        </w:rPr>
        <w:t>б) обмена на другие активы;</w:t>
      </w:r>
    </w:p>
    <w:p w14:paraId="4E7598CC" w14:textId="77777777" w:rsidR="009C78BC" w:rsidRPr="00740CDB" w:rsidRDefault="009C78BC" w:rsidP="00740CDB">
      <w:pPr>
        <w:pStyle w:val="af1"/>
        <w:ind w:firstLine="709"/>
        <w:jc w:val="both"/>
        <w:rPr>
          <w:rFonts w:ascii="Times New Roman" w:hAnsi="Times New Roman"/>
          <w:sz w:val="28"/>
          <w:szCs w:val="28"/>
        </w:rPr>
      </w:pPr>
      <w:r w:rsidRPr="00740CDB">
        <w:rPr>
          <w:rFonts w:ascii="Times New Roman" w:hAnsi="Times New Roman"/>
          <w:sz w:val="28"/>
          <w:szCs w:val="28"/>
        </w:rPr>
        <w:t>в) погашения обязательств, принятых субъектом учета.</w:t>
      </w:r>
    </w:p>
    <w:p w14:paraId="1073B376" w14:textId="77777777" w:rsidR="001129F1" w:rsidRPr="00740CDB" w:rsidRDefault="004766F2" w:rsidP="00740CDB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40CDB">
        <w:rPr>
          <w:rFonts w:ascii="Times New Roman" w:hAnsi="Times New Roman"/>
          <w:sz w:val="28"/>
          <w:szCs w:val="28"/>
          <w:lang w:eastAsia="ru-RU"/>
        </w:rPr>
        <w:t xml:space="preserve">2.1.2.2. </w:t>
      </w:r>
      <w:r w:rsidR="004B293F" w:rsidRPr="00740CDB">
        <w:rPr>
          <w:rFonts w:ascii="Times New Roman" w:hAnsi="Times New Roman"/>
          <w:sz w:val="28"/>
          <w:szCs w:val="28"/>
          <w:lang w:eastAsia="ru-RU"/>
        </w:rPr>
        <w:t xml:space="preserve">Принятие решения </w:t>
      </w:r>
      <w:r w:rsidR="001129F1" w:rsidRPr="00740CDB">
        <w:rPr>
          <w:rFonts w:ascii="Times New Roman" w:hAnsi="Times New Roman"/>
          <w:sz w:val="28"/>
          <w:szCs w:val="28"/>
          <w:lang w:eastAsia="ru-RU"/>
        </w:rPr>
        <w:t xml:space="preserve">о </w:t>
      </w:r>
      <w:r w:rsidR="00C362B5" w:rsidRPr="00740CDB">
        <w:rPr>
          <w:rFonts w:ascii="Times New Roman" w:hAnsi="Times New Roman"/>
          <w:sz w:val="28"/>
          <w:szCs w:val="28"/>
          <w:lang w:eastAsia="ru-RU"/>
        </w:rPr>
        <w:t xml:space="preserve">целесообразности (необходимости) </w:t>
      </w:r>
      <w:r w:rsidR="001129F1" w:rsidRPr="00740CDB">
        <w:rPr>
          <w:rFonts w:ascii="Times New Roman" w:hAnsi="Times New Roman"/>
          <w:sz w:val="28"/>
          <w:szCs w:val="28"/>
          <w:lang w:eastAsia="ru-RU"/>
        </w:rPr>
        <w:t>списани</w:t>
      </w:r>
      <w:r w:rsidR="00C362B5" w:rsidRPr="00740CDB">
        <w:rPr>
          <w:rFonts w:ascii="Times New Roman" w:hAnsi="Times New Roman"/>
          <w:sz w:val="28"/>
          <w:szCs w:val="28"/>
          <w:lang w:eastAsia="ru-RU"/>
        </w:rPr>
        <w:t>я</w:t>
      </w:r>
      <w:r w:rsidR="001129F1" w:rsidRPr="00740CDB">
        <w:rPr>
          <w:rFonts w:ascii="Times New Roman" w:hAnsi="Times New Roman"/>
          <w:sz w:val="28"/>
          <w:szCs w:val="28"/>
          <w:lang w:eastAsia="ru-RU"/>
        </w:rPr>
        <w:t xml:space="preserve"> (выбыти</w:t>
      </w:r>
      <w:r w:rsidR="00C362B5" w:rsidRPr="00740CDB">
        <w:rPr>
          <w:rFonts w:ascii="Times New Roman" w:hAnsi="Times New Roman"/>
          <w:sz w:val="28"/>
          <w:szCs w:val="28"/>
          <w:lang w:eastAsia="ru-RU"/>
        </w:rPr>
        <w:t>я</w:t>
      </w:r>
      <w:r w:rsidR="001129F1" w:rsidRPr="00740CDB">
        <w:rPr>
          <w:rFonts w:ascii="Times New Roman" w:hAnsi="Times New Roman"/>
          <w:sz w:val="28"/>
          <w:szCs w:val="28"/>
          <w:lang w:eastAsia="ru-RU"/>
        </w:rPr>
        <w:t xml:space="preserve">) </w:t>
      </w:r>
      <w:r w:rsidR="00C362B5" w:rsidRPr="00740CDB">
        <w:rPr>
          <w:rFonts w:ascii="Times New Roman" w:hAnsi="Times New Roman"/>
          <w:sz w:val="28"/>
          <w:szCs w:val="28"/>
          <w:lang w:eastAsia="ru-RU"/>
        </w:rPr>
        <w:t>нефинансовых активов, в том числе имущ</w:t>
      </w:r>
      <w:r w:rsidR="001129F1" w:rsidRPr="00740CDB">
        <w:rPr>
          <w:rFonts w:ascii="Times New Roman" w:hAnsi="Times New Roman"/>
          <w:sz w:val="28"/>
          <w:szCs w:val="28"/>
          <w:lang w:eastAsia="ru-RU"/>
        </w:rPr>
        <w:t>ества, учитываем</w:t>
      </w:r>
      <w:r w:rsidR="00C362B5" w:rsidRPr="00740CDB">
        <w:rPr>
          <w:rFonts w:ascii="Times New Roman" w:hAnsi="Times New Roman"/>
          <w:sz w:val="28"/>
          <w:szCs w:val="28"/>
          <w:lang w:eastAsia="ru-RU"/>
        </w:rPr>
        <w:t>ого</w:t>
      </w:r>
      <w:r w:rsidR="001129F1" w:rsidRPr="00740CDB">
        <w:rPr>
          <w:rFonts w:ascii="Times New Roman" w:hAnsi="Times New Roman"/>
          <w:sz w:val="28"/>
          <w:szCs w:val="28"/>
          <w:lang w:eastAsia="ru-RU"/>
        </w:rPr>
        <w:t xml:space="preserve"> на забалансов</w:t>
      </w:r>
      <w:r w:rsidR="00C362B5" w:rsidRPr="00740CDB">
        <w:rPr>
          <w:rFonts w:ascii="Times New Roman" w:hAnsi="Times New Roman"/>
          <w:sz w:val="28"/>
          <w:szCs w:val="28"/>
          <w:lang w:eastAsia="ru-RU"/>
        </w:rPr>
        <w:t>ых счетах</w:t>
      </w:r>
      <w:r w:rsidR="00F72AD7" w:rsidRPr="00740CDB">
        <w:rPr>
          <w:rFonts w:ascii="Times New Roman" w:hAnsi="Times New Roman"/>
          <w:sz w:val="28"/>
          <w:szCs w:val="28"/>
          <w:lang w:eastAsia="ru-RU"/>
        </w:rPr>
        <w:t>.</w:t>
      </w:r>
    </w:p>
    <w:p w14:paraId="41B8782E" w14:textId="77777777" w:rsidR="001B1151" w:rsidRPr="00740CDB" w:rsidRDefault="001B1151" w:rsidP="00740CDB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5CE74D08" w14:textId="77777777" w:rsidR="001B1151" w:rsidRPr="00740CDB" w:rsidRDefault="001B1151" w:rsidP="00740CDB">
      <w:pPr>
        <w:pStyle w:val="af1"/>
        <w:ind w:firstLine="709"/>
        <w:jc w:val="both"/>
        <w:rPr>
          <w:rFonts w:ascii="Times New Roman" w:hAnsi="Times New Roman"/>
          <w:color w:val="002060"/>
          <w:sz w:val="28"/>
          <w:szCs w:val="28"/>
          <w:lang w:eastAsia="ru-RU"/>
        </w:rPr>
      </w:pPr>
      <w:r w:rsidRPr="00740CDB">
        <w:rPr>
          <w:rFonts w:ascii="Times New Roman" w:hAnsi="Times New Roman"/>
          <w:color w:val="002060"/>
          <w:sz w:val="28"/>
          <w:szCs w:val="28"/>
          <w:lang w:eastAsia="ru-RU"/>
        </w:rPr>
        <w:t>2.1.2.3. Подготовка документов, контроль за согласованием с Департаментом городского имущества города Москвы, иными уполномоченными органами государственной власти города Москвы возможности списания недвижимого имущества, транспортных средств и иного имущества, распоряжение и списание которого требуют согласования.</w:t>
      </w:r>
    </w:p>
    <w:p w14:paraId="30832152" w14:textId="77777777" w:rsidR="00EF5B3F" w:rsidRPr="00740CDB" w:rsidRDefault="00EF5B3F" w:rsidP="00740CDB">
      <w:pPr>
        <w:pStyle w:val="af1"/>
        <w:ind w:firstLine="709"/>
        <w:jc w:val="both"/>
        <w:rPr>
          <w:rFonts w:ascii="Times New Roman" w:hAnsi="Times New Roman"/>
          <w:i/>
          <w:color w:val="76923C" w:themeColor="accent3" w:themeShade="BF"/>
          <w:sz w:val="28"/>
          <w:szCs w:val="28"/>
          <w:lang w:eastAsia="ru-RU"/>
        </w:rPr>
      </w:pPr>
    </w:p>
    <w:p w14:paraId="31A21278" w14:textId="552FDCCC" w:rsidR="0005232F" w:rsidRDefault="004766F2" w:rsidP="00740CDB">
      <w:pPr>
        <w:pStyle w:val="af1"/>
        <w:ind w:firstLine="709"/>
        <w:jc w:val="both"/>
        <w:rPr>
          <w:rFonts w:ascii="Times New Roman" w:hAnsi="Times New Roman"/>
          <w:color w:val="7030A0"/>
          <w:sz w:val="28"/>
          <w:szCs w:val="28"/>
          <w:lang w:eastAsia="ru-RU"/>
        </w:rPr>
      </w:pPr>
      <w:r w:rsidRPr="00740CDB">
        <w:rPr>
          <w:rFonts w:ascii="Times New Roman" w:hAnsi="Times New Roman"/>
          <w:color w:val="7030A0"/>
          <w:sz w:val="28"/>
          <w:szCs w:val="28"/>
          <w:lang w:eastAsia="ru-RU"/>
        </w:rPr>
        <w:t xml:space="preserve">2.1.2.3. </w:t>
      </w:r>
      <w:r w:rsidR="0005232F" w:rsidRPr="00740CDB">
        <w:rPr>
          <w:rFonts w:ascii="Times New Roman" w:hAnsi="Times New Roman"/>
          <w:color w:val="7030A0"/>
          <w:sz w:val="28"/>
          <w:szCs w:val="28"/>
          <w:lang w:eastAsia="ru-RU"/>
        </w:rPr>
        <w:t xml:space="preserve">Подготовка документов, контроль за согласованием Департаментом городского имущества города Москвы, иными уполномоченными органами </w:t>
      </w:r>
      <w:r w:rsidR="005074C9" w:rsidRPr="00740CDB">
        <w:rPr>
          <w:rFonts w:ascii="Times New Roman" w:hAnsi="Times New Roman"/>
          <w:color w:val="7030A0"/>
          <w:sz w:val="28"/>
          <w:szCs w:val="28"/>
          <w:lang w:eastAsia="ru-RU"/>
        </w:rPr>
        <w:t xml:space="preserve">государственной власти </w:t>
      </w:r>
      <w:r w:rsidR="001B1151" w:rsidRPr="00740CDB">
        <w:rPr>
          <w:rFonts w:ascii="Times New Roman" w:hAnsi="Times New Roman"/>
          <w:color w:val="7030A0"/>
          <w:sz w:val="28"/>
          <w:szCs w:val="28"/>
          <w:lang w:eastAsia="ru-RU"/>
        </w:rPr>
        <w:t xml:space="preserve">города Москвы </w:t>
      </w:r>
      <w:r w:rsidR="0005232F" w:rsidRPr="00740CDB">
        <w:rPr>
          <w:rFonts w:ascii="Times New Roman" w:hAnsi="Times New Roman"/>
          <w:color w:val="7030A0"/>
          <w:sz w:val="28"/>
          <w:szCs w:val="28"/>
          <w:lang w:eastAsia="ru-RU"/>
        </w:rPr>
        <w:t xml:space="preserve">возможности списания недвижимого имущества, </w:t>
      </w:r>
      <w:r w:rsidR="00B03C35" w:rsidRPr="00740CDB">
        <w:rPr>
          <w:rFonts w:ascii="Times New Roman" w:hAnsi="Times New Roman"/>
          <w:color w:val="7030A0"/>
          <w:sz w:val="28"/>
          <w:szCs w:val="28"/>
          <w:lang w:eastAsia="ru-RU"/>
        </w:rPr>
        <w:t>ОЦДИ</w:t>
      </w:r>
      <w:r w:rsidR="0005232F" w:rsidRPr="00740CDB">
        <w:rPr>
          <w:rFonts w:ascii="Times New Roman" w:hAnsi="Times New Roman"/>
          <w:color w:val="7030A0"/>
          <w:sz w:val="28"/>
          <w:szCs w:val="28"/>
          <w:lang w:eastAsia="ru-RU"/>
        </w:rPr>
        <w:t>, транспортных средств и иного имущества, распоряжение и списание которого требуют согласования.</w:t>
      </w:r>
    </w:p>
    <w:p w14:paraId="0B291A94" w14:textId="77777777" w:rsidR="004B55CC" w:rsidRDefault="004B55CC" w:rsidP="004B55CC">
      <w:pPr>
        <w:pStyle w:val="af1"/>
        <w:ind w:firstLine="709"/>
        <w:jc w:val="both"/>
        <w:rPr>
          <w:rFonts w:ascii="Times New Roman" w:hAnsi="Times New Roman"/>
          <w:color w:val="002060"/>
          <w:sz w:val="28"/>
          <w:szCs w:val="28"/>
          <w:lang w:eastAsia="ru-RU"/>
        </w:rPr>
      </w:pPr>
      <w:r>
        <w:rPr>
          <w:rFonts w:ascii="Times New Roman" w:hAnsi="Times New Roman"/>
          <w:color w:val="76923C" w:themeColor="accent3" w:themeShade="BF"/>
          <w:sz w:val="28"/>
          <w:szCs w:val="28"/>
          <w:lang w:eastAsia="ru-RU"/>
        </w:rPr>
        <w:t xml:space="preserve">2.1.2.4. </w:t>
      </w:r>
      <w:r w:rsidRPr="00740CDB">
        <w:rPr>
          <w:rFonts w:ascii="Times New Roman" w:hAnsi="Times New Roman"/>
          <w:color w:val="002060"/>
          <w:sz w:val="28"/>
          <w:szCs w:val="28"/>
          <w:lang w:eastAsia="ru-RU"/>
        </w:rPr>
        <w:t>Подготовка документов</w:t>
      </w:r>
      <w:r w:rsidRPr="00D30106">
        <w:rPr>
          <w:rFonts w:ascii="Times New Roman" w:hAnsi="Times New Roman"/>
          <w:color w:val="00206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color w:val="002060"/>
          <w:sz w:val="28"/>
          <w:szCs w:val="28"/>
          <w:lang w:eastAsia="ru-RU"/>
        </w:rPr>
        <w:t xml:space="preserve">о </w:t>
      </w:r>
      <w:r w:rsidRPr="00740CDB">
        <w:rPr>
          <w:rFonts w:ascii="Times New Roman" w:hAnsi="Times New Roman"/>
          <w:color w:val="002060"/>
          <w:sz w:val="28"/>
          <w:szCs w:val="28"/>
          <w:lang w:eastAsia="ru-RU"/>
        </w:rPr>
        <w:t xml:space="preserve">возможности списания </w:t>
      </w:r>
      <w:r>
        <w:rPr>
          <w:rFonts w:ascii="Times New Roman" w:hAnsi="Times New Roman"/>
          <w:color w:val="002060"/>
          <w:sz w:val="28"/>
          <w:szCs w:val="28"/>
          <w:lang w:eastAsia="ru-RU"/>
        </w:rPr>
        <w:t>капитальных вложений в объекты нефинансовых активов.</w:t>
      </w:r>
    </w:p>
    <w:p w14:paraId="42ED460E" w14:textId="741AE7BC" w:rsidR="004B55CC" w:rsidRPr="00740CDB" w:rsidRDefault="004B55CC" w:rsidP="004B55CC">
      <w:pPr>
        <w:pStyle w:val="af1"/>
        <w:ind w:firstLine="709"/>
        <w:jc w:val="both"/>
        <w:rPr>
          <w:rFonts w:ascii="Times New Roman" w:hAnsi="Times New Roman"/>
          <w:color w:val="76923C" w:themeColor="accent3" w:themeShade="BF"/>
          <w:sz w:val="28"/>
          <w:szCs w:val="28"/>
          <w:lang w:eastAsia="ru-RU"/>
        </w:rPr>
      </w:pPr>
      <w:r>
        <w:rPr>
          <w:rFonts w:ascii="Times New Roman" w:hAnsi="Times New Roman"/>
          <w:color w:val="002060"/>
          <w:sz w:val="28"/>
          <w:szCs w:val="28"/>
          <w:lang w:eastAsia="ru-RU"/>
        </w:rPr>
        <w:t xml:space="preserve">Направление документов о </w:t>
      </w:r>
      <w:r w:rsidRPr="00740CDB">
        <w:rPr>
          <w:rFonts w:ascii="Times New Roman" w:hAnsi="Times New Roman"/>
          <w:color w:val="002060"/>
          <w:sz w:val="28"/>
          <w:szCs w:val="28"/>
          <w:lang w:eastAsia="ru-RU"/>
        </w:rPr>
        <w:t xml:space="preserve">возможности списания </w:t>
      </w:r>
      <w:r>
        <w:rPr>
          <w:rFonts w:ascii="Times New Roman" w:hAnsi="Times New Roman"/>
          <w:color w:val="002060"/>
          <w:sz w:val="28"/>
          <w:szCs w:val="28"/>
          <w:lang w:eastAsia="ru-RU"/>
        </w:rPr>
        <w:t>капитальных вложений в объекты нефинансовых активов</w:t>
      </w:r>
      <w:r w:rsidRPr="00740CDB">
        <w:rPr>
          <w:rFonts w:ascii="Times New Roman" w:hAnsi="Times New Roman"/>
          <w:color w:val="00206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color w:val="002060"/>
          <w:sz w:val="28"/>
          <w:szCs w:val="28"/>
          <w:lang w:eastAsia="ru-RU"/>
        </w:rPr>
        <w:t>в Межведомственную комиссию в порядке, установленном учетной политикой.</w:t>
      </w:r>
    </w:p>
    <w:p w14:paraId="23A559F5" w14:textId="77777777" w:rsidR="004B55CC" w:rsidRDefault="004B55CC" w:rsidP="004B55CC">
      <w:pPr>
        <w:pStyle w:val="af1"/>
        <w:ind w:firstLine="709"/>
        <w:jc w:val="both"/>
        <w:rPr>
          <w:rFonts w:ascii="Times New Roman" w:hAnsi="Times New Roman"/>
          <w:color w:val="002060"/>
          <w:sz w:val="28"/>
          <w:szCs w:val="28"/>
          <w:lang w:eastAsia="ru-RU"/>
        </w:rPr>
      </w:pPr>
      <w:r>
        <w:rPr>
          <w:rFonts w:ascii="Times New Roman" w:hAnsi="Times New Roman"/>
          <w:color w:val="002060"/>
          <w:sz w:val="28"/>
          <w:szCs w:val="28"/>
          <w:lang w:eastAsia="ru-RU"/>
        </w:rPr>
        <w:t xml:space="preserve">Принятие решения о списании </w:t>
      </w:r>
      <w:r w:rsidRPr="00D30106">
        <w:rPr>
          <w:rFonts w:ascii="Times New Roman" w:hAnsi="Times New Roman"/>
          <w:color w:val="002060"/>
          <w:sz w:val="28"/>
          <w:szCs w:val="28"/>
          <w:lang w:eastAsia="ru-RU"/>
        </w:rPr>
        <w:t xml:space="preserve">капитальных вложений в объекты нефинансовых активов </w:t>
      </w:r>
      <w:r>
        <w:rPr>
          <w:rFonts w:ascii="Times New Roman" w:hAnsi="Times New Roman"/>
          <w:color w:val="002060"/>
          <w:sz w:val="28"/>
          <w:szCs w:val="28"/>
          <w:lang w:eastAsia="ru-RU"/>
        </w:rPr>
        <w:t>в порядке, установленном учетной политикой.</w:t>
      </w:r>
    </w:p>
    <w:p w14:paraId="1359DAF4" w14:textId="77777777" w:rsidR="00C4249B" w:rsidRPr="00740CDB" w:rsidRDefault="004766F2" w:rsidP="00740CDB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40CDB">
        <w:rPr>
          <w:rFonts w:ascii="Times New Roman" w:hAnsi="Times New Roman"/>
          <w:sz w:val="28"/>
          <w:szCs w:val="28"/>
          <w:lang w:eastAsia="ru-RU"/>
        </w:rPr>
        <w:t xml:space="preserve">2.1.3. </w:t>
      </w:r>
      <w:r w:rsidR="00C4249B" w:rsidRPr="00740CDB">
        <w:rPr>
          <w:rFonts w:ascii="Times New Roman" w:hAnsi="Times New Roman"/>
          <w:sz w:val="28"/>
          <w:szCs w:val="28"/>
          <w:lang w:eastAsia="ru-RU"/>
        </w:rPr>
        <w:t xml:space="preserve">Принятие решения о списании строительных материалов, запасных частей </w:t>
      </w:r>
      <w:r w:rsidR="00856016" w:rsidRPr="00740CDB">
        <w:rPr>
          <w:rFonts w:ascii="Times New Roman" w:hAnsi="Times New Roman"/>
          <w:sz w:val="28"/>
          <w:szCs w:val="28"/>
          <w:lang w:eastAsia="ru-RU"/>
        </w:rPr>
        <w:t xml:space="preserve">(в том числе к автотранспортным средствам) </w:t>
      </w:r>
      <w:r w:rsidR="00C4249B" w:rsidRPr="00740CDB">
        <w:rPr>
          <w:rFonts w:ascii="Times New Roman" w:hAnsi="Times New Roman"/>
          <w:sz w:val="28"/>
          <w:szCs w:val="28"/>
          <w:lang w:eastAsia="ru-RU"/>
        </w:rPr>
        <w:t>после документального подтверждения достижения целей, ради которых выдавались материальные запасы.</w:t>
      </w:r>
    </w:p>
    <w:p w14:paraId="7931706B" w14:textId="77777777" w:rsidR="00DA7E0A" w:rsidRPr="00740CDB" w:rsidRDefault="004766F2" w:rsidP="00740CDB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40CDB">
        <w:rPr>
          <w:rFonts w:ascii="Times New Roman" w:hAnsi="Times New Roman"/>
          <w:sz w:val="28"/>
          <w:szCs w:val="28"/>
          <w:lang w:eastAsia="ru-RU"/>
        </w:rPr>
        <w:t xml:space="preserve">2.1.4. </w:t>
      </w:r>
      <w:r w:rsidR="00DA7E0A" w:rsidRPr="00740CDB">
        <w:rPr>
          <w:rFonts w:ascii="Times New Roman" w:hAnsi="Times New Roman"/>
          <w:sz w:val="28"/>
          <w:szCs w:val="28"/>
          <w:lang w:eastAsia="ru-RU"/>
        </w:rPr>
        <w:t xml:space="preserve">Принятие решения о списании </w:t>
      </w:r>
      <w:r w:rsidR="00785D73" w:rsidRPr="00740CDB">
        <w:rPr>
          <w:rFonts w:ascii="Times New Roman" w:hAnsi="Times New Roman"/>
          <w:sz w:val="28"/>
          <w:szCs w:val="28"/>
          <w:lang w:eastAsia="ru-RU"/>
        </w:rPr>
        <w:t>горюче-смазочных материалов (далее – ГСМ)</w:t>
      </w:r>
      <w:r w:rsidR="00360C9D" w:rsidRPr="00740CD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DA7E0A" w:rsidRPr="00740CDB">
        <w:rPr>
          <w:rFonts w:ascii="Times New Roman" w:hAnsi="Times New Roman"/>
          <w:sz w:val="28"/>
          <w:szCs w:val="28"/>
          <w:lang w:eastAsia="ru-RU"/>
        </w:rPr>
        <w:t>на основании путевых</w:t>
      </w:r>
      <w:r w:rsidR="00AE2019" w:rsidRPr="00740CDB">
        <w:rPr>
          <w:rFonts w:ascii="Times New Roman" w:hAnsi="Times New Roman"/>
          <w:sz w:val="28"/>
          <w:szCs w:val="28"/>
          <w:lang w:eastAsia="ru-RU"/>
        </w:rPr>
        <w:t xml:space="preserve"> листов</w:t>
      </w:r>
      <w:r w:rsidR="00DA7E0A" w:rsidRPr="00740CDB">
        <w:rPr>
          <w:rFonts w:ascii="Times New Roman" w:hAnsi="Times New Roman"/>
          <w:sz w:val="28"/>
          <w:szCs w:val="28"/>
          <w:lang w:eastAsia="ru-RU"/>
        </w:rPr>
        <w:t xml:space="preserve"> за соответствующий период, Акта списания топлива на спецтехнику, иных данных и документов, подтверждающих фактический расход ГСМ, данных ГЛОНАСС о фактическом пробеге и маршруте следования транспортных средств в течение отчетного периода (месяца). Списание производится не реже одного раза в месяц на последнее число календарного месяца.</w:t>
      </w:r>
    </w:p>
    <w:p w14:paraId="78B2B865" w14:textId="77777777" w:rsidR="00D354A0" w:rsidRPr="00740CDB" w:rsidRDefault="004766F2" w:rsidP="00740CDB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40CDB">
        <w:rPr>
          <w:rFonts w:ascii="Times New Roman" w:hAnsi="Times New Roman"/>
          <w:sz w:val="28"/>
          <w:szCs w:val="28"/>
          <w:lang w:eastAsia="ru-RU"/>
        </w:rPr>
        <w:t xml:space="preserve">2.1.5. </w:t>
      </w:r>
      <w:r w:rsidR="00D354A0" w:rsidRPr="00740CDB">
        <w:rPr>
          <w:rFonts w:ascii="Times New Roman" w:hAnsi="Times New Roman"/>
          <w:sz w:val="28"/>
          <w:szCs w:val="28"/>
          <w:lang w:eastAsia="ru-RU"/>
        </w:rPr>
        <w:t xml:space="preserve">Принятие решения о списании иных </w:t>
      </w:r>
      <w:r w:rsidR="00856016" w:rsidRPr="00740CDB">
        <w:rPr>
          <w:rFonts w:ascii="Times New Roman" w:hAnsi="Times New Roman"/>
          <w:sz w:val="28"/>
          <w:szCs w:val="28"/>
          <w:lang w:eastAsia="ru-RU"/>
        </w:rPr>
        <w:t>видов</w:t>
      </w:r>
      <w:r w:rsidR="00D354A0" w:rsidRPr="00740CDB">
        <w:rPr>
          <w:rFonts w:ascii="Times New Roman" w:hAnsi="Times New Roman"/>
          <w:sz w:val="28"/>
          <w:szCs w:val="28"/>
          <w:lang w:eastAsia="ru-RU"/>
        </w:rPr>
        <w:t xml:space="preserve"> материальных запасов</w:t>
      </w:r>
      <w:r w:rsidR="00856016" w:rsidRPr="00740CDB">
        <w:rPr>
          <w:rFonts w:ascii="Times New Roman" w:hAnsi="Times New Roman"/>
          <w:sz w:val="28"/>
          <w:szCs w:val="28"/>
          <w:lang w:eastAsia="ru-RU"/>
        </w:rPr>
        <w:t xml:space="preserve"> в соответствии с п</w:t>
      </w:r>
      <w:r w:rsidR="00E02624" w:rsidRPr="00740CDB">
        <w:rPr>
          <w:rFonts w:ascii="Times New Roman" w:hAnsi="Times New Roman"/>
          <w:sz w:val="28"/>
          <w:szCs w:val="28"/>
          <w:lang w:eastAsia="ru-RU"/>
        </w:rPr>
        <w:t>унктами</w:t>
      </w:r>
      <w:r w:rsidR="00856016" w:rsidRPr="00740CDB">
        <w:rPr>
          <w:rFonts w:ascii="Times New Roman" w:hAnsi="Times New Roman"/>
          <w:sz w:val="28"/>
          <w:szCs w:val="28"/>
          <w:lang w:eastAsia="ru-RU"/>
        </w:rPr>
        <w:t xml:space="preserve"> 2.1.1.6, 2.1.1.7 настоящего Положения и иных отраслевых норм по расходованию определенных видов материальных запасов (мягкий инвентарь, медикаменты).</w:t>
      </w:r>
    </w:p>
    <w:p w14:paraId="7B5900E2" w14:textId="77777777" w:rsidR="002202F2" w:rsidRPr="00740CDB" w:rsidRDefault="004766F2" w:rsidP="00740CDB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40CDB">
        <w:rPr>
          <w:rFonts w:ascii="Times New Roman" w:hAnsi="Times New Roman"/>
          <w:sz w:val="28"/>
          <w:szCs w:val="28"/>
          <w:lang w:eastAsia="ru-RU"/>
        </w:rPr>
        <w:t xml:space="preserve">2.1.6. </w:t>
      </w:r>
      <w:r w:rsidR="00187BBC" w:rsidRPr="00740CDB">
        <w:rPr>
          <w:rFonts w:ascii="Times New Roman" w:hAnsi="Times New Roman"/>
          <w:sz w:val="28"/>
          <w:szCs w:val="28"/>
          <w:lang w:eastAsia="ru-RU"/>
        </w:rPr>
        <w:t>Принятие решения о</w:t>
      </w:r>
      <w:r w:rsidR="002202F2" w:rsidRPr="00740CDB">
        <w:rPr>
          <w:rFonts w:ascii="Times New Roman" w:hAnsi="Times New Roman"/>
          <w:sz w:val="28"/>
          <w:szCs w:val="28"/>
          <w:lang w:eastAsia="ru-RU"/>
        </w:rPr>
        <w:t xml:space="preserve"> признании безнадежной к взысканию и списании </w:t>
      </w:r>
      <w:r w:rsidR="00F72AD7" w:rsidRPr="00740CDB">
        <w:rPr>
          <w:rFonts w:ascii="Times New Roman" w:hAnsi="Times New Roman"/>
          <w:sz w:val="28"/>
          <w:szCs w:val="28"/>
          <w:lang w:eastAsia="ru-RU"/>
        </w:rPr>
        <w:t xml:space="preserve">дебиторской </w:t>
      </w:r>
      <w:r w:rsidR="002202F2" w:rsidRPr="00740CDB">
        <w:rPr>
          <w:rFonts w:ascii="Times New Roman" w:hAnsi="Times New Roman"/>
          <w:sz w:val="28"/>
          <w:szCs w:val="28"/>
          <w:lang w:eastAsia="ru-RU"/>
        </w:rPr>
        <w:t>задолженности</w:t>
      </w:r>
      <w:r w:rsidR="00F72AD7" w:rsidRPr="00740CDB">
        <w:rPr>
          <w:rFonts w:ascii="Times New Roman" w:hAnsi="Times New Roman"/>
          <w:sz w:val="28"/>
          <w:szCs w:val="28"/>
          <w:lang w:eastAsia="ru-RU"/>
        </w:rPr>
        <w:t>.</w:t>
      </w:r>
    </w:p>
    <w:p w14:paraId="2083EA98" w14:textId="77777777" w:rsidR="0005653A" w:rsidRPr="00740CDB" w:rsidRDefault="004766F2" w:rsidP="00740CDB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40CDB">
        <w:rPr>
          <w:rFonts w:ascii="Times New Roman" w:hAnsi="Times New Roman"/>
          <w:sz w:val="28"/>
          <w:szCs w:val="28"/>
          <w:lang w:eastAsia="ru-RU"/>
        </w:rPr>
        <w:t xml:space="preserve">2.1.6.1. </w:t>
      </w:r>
      <w:r w:rsidR="0005653A" w:rsidRPr="00740CDB">
        <w:rPr>
          <w:rFonts w:ascii="Times New Roman" w:hAnsi="Times New Roman"/>
          <w:sz w:val="28"/>
          <w:szCs w:val="28"/>
          <w:lang w:eastAsia="ru-RU"/>
        </w:rPr>
        <w:t xml:space="preserve">Принятие </w:t>
      </w:r>
      <w:r w:rsidR="00AE2019" w:rsidRPr="00740CDB">
        <w:rPr>
          <w:rFonts w:ascii="Times New Roman" w:hAnsi="Times New Roman"/>
          <w:sz w:val="28"/>
          <w:szCs w:val="28"/>
          <w:lang w:eastAsia="ru-RU"/>
        </w:rPr>
        <w:t xml:space="preserve">решения </w:t>
      </w:r>
      <w:r w:rsidR="0005653A" w:rsidRPr="00740CDB">
        <w:rPr>
          <w:rFonts w:ascii="Times New Roman" w:hAnsi="Times New Roman"/>
          <w:sz w:val="28"/>
          <w:szCs w:val="28"/>
          <w:lang w:eastAsia="ru-RU"/>
        </w:rPr>
        <w:t xml:space="preserve">совместно с юридической и экономической службами о </w:t>
      </w:r>
      <w:r w:rsidR="004F714C" w:rsidRPr="00740CDB">
        <w:rPr>
          <w:rFonts w:ascii="Times New Roman" w:hAnsi="Times New Roman"/>
          <w:sz w:val="28"/>
          <w:szCs w:val="28"/>
          <w:lang w:eastAsia="ru-RU"/>
        </w:rPr>
        <w:t xml:space="preserve">классификации </w:t>
      </w:r>
      <w:r w:rsidR="0005653A" w:rsidRPr="00740CDB">
        <w:rPr>
          <w:rFonts w:ascii="Times New Roman" w:hAnsi="Times New Roman"/>
          <w:sz w:val="28"/>
          <w:szCs w:val="28"/>
          <w:lang w:eastAsia="ru-RU"/>
        </w:rPr>
        <w:t xml:space="preserve">дебиторской задолженности по доходам безнадежной </w:t>
      </w:r>
      <w:r w:rsidR="0005653A" w:rsidRPr="00740CDB">
        <w:rPr>
          <w:rFonts w:ascii="Times New Roman" w:hAnsi="Times New Roman"/>
          <w:sz w:val="28"/>
          <w:szCs w:val="28"/>
          <w:lang w:eastAsia="ru-RU"/>
        </w:rPr>
        <w:lastRenderedPageBreak/>
        <w:t>(сомнительной) с целью корректир</w:t>
      </w:r>
      <w:r w:rsidR="00B413AC" w:rsidRPr="00740CDB">
        <w:rPr>
          <w:rFonts w:ascii="Times New Roman" w:hAnsi="Times New Roman"/>
          <w:sz w:val="28"/>
          <w:szCs w:val="28"/>
          <w:lang w:eastAsia="ru-RU"/>
        </w:rPr>
        <w:t xml:space="preserve">овки доходов по </w:t>
      </w:r>
      <w:r w:rsidR="00AE2019" w:rsidRPr="00740CDB">
        <w:rPr>
          <w:rFonts w:ascii="Times New Roman" w:hAnsi="Times New Roman"/>
          <w:sz w:val="28"/>
          <w:szCs w:val="28"/>
          <w:lang w:eastAsia="ru-RU"/>
        </w:rPr>
        <w:t xml:space="preserve">выполненным </w:t>
      </w:r>
      <w:r w:rsidR="00B413AC" w:rsidRPr="00740CDB">
        <w:rPr>
          <w:rFonts w:ascii="Times New Roman" w:hAnsi="Times New Roman"/>
          <w:sz w:val="28"/>
          <w:szCs w:val="28"/>
          <w:lang w:eastAsia="ru-RU"/>
        </w:rPr>
        <w:t xml:space="preserve">работам, оказанным услугам </w:t>
      </w:r>
      <w:r w:rsidR="0005653A" w:rsidRPr="00740CDB">
        <w:rPr>
          <w:rFonts w:ascii="Times New Roman" w:hAnsi="Times New Roman"/>
          <w:sz w:val="28"/>
          <w:szCs w:val="28"/>
          <w:lang w:eastAsia="ru-RU"/>
        </w:rPr>
        <w:t>(формирования резерва по сомнительным долгам).</w:t>
      </w:r>
    </w:p>
    <w:p w14:paraId="7FCB92DF" w14:textId="77777777" w:rsidR="001939B3" w:rsidRPr="00740CDB" w:rsidRDefault="004766F2" w:rsidP="00740CDB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40CDB">
        <w:rPr>
          <w:rFonts w:ascii="Times New Roman" w:hAnsi="Times New Roman"/>
          <w:sz w:val="28"/>
          <w:szCs w:val="28"/>
          <w:lang w:eastAsia="ru-RU"/>
        </w:rPr>
        <w:t xml:space="preserve">2.1.6.2. </w:t>
      </w:r>
      <w:r w:rsidR="00B413AC" w:rsidRPr="00740CDB">
        <w:rPr>
          <w:rFonts w:ascii="Times New Roman" w:hAnsi="Times New Roman"/>
          <w:sz w:val="28"/>
          <w:szCs w:val="28"/>
          <w:lang w:eastAsia="ru-RU"/>
        </w:rPr>
        <w:t xml:space="preserve">Принятие </w:t>
      </w:r>
      <w:r w:rsidR="00AE2019" w:rsidRPr="00740CDB">
        <w:rPr>
          <w:rFonts w:ascii="Times New Roman" w:hAnsi="Times New Roman"/>
          <w:sz w:val="28"/>
          <w:szCs w:val="28"/>
          <w:lang w:eastAsia="ru-RU"/>
        </w:rPr>
        <w:t xml:space="preserve">решения </w:t>
      </w:r>
      <w:r w:rsidR="00B413AC" w:rsidRPr="00740CDB">
        <w:rPr>
          <w:rFonts w:ascii="Times New Roman" w:hAnsi="Times New Roman"/>
          <w:sz w:val="28"/>
          <w:szCs w:val="28"/>
          <w:lang w:eastAsia="ru-RU"/>
        </w:rPr>
        <w:t xml:space="preserve">совместно с юридической и экономической службами о </w:t>
      </w:r>
      <w:r w:rsidR="004F714C" w:rsidRPr="00740CDB">
        <w:rPr>
          <w:rFonts w:ascii="Times New Roman" w:hAnsi="Times New Roman"/>
          <w:sz w:val="28"/>
          <w:szCs w:val="28"/>
          <w:lang w:eastAsia="ru-RU"/>
        </w:rPr>
        <w:t xml:space="preserve">классификации </w:t>
      </w:r>
      <w:r w:rsidR="00B413AC" w:rsidRPr="00740CDB">
        <w:rPr>
          <w:rFonts w:ascii="Times New Roman" w:hAnsi="Times New Roman"/>
          <w:sz w:val="28"/>
          <w:szCs w:val="28"/>
          <w:lang w:eastAsia="ru-RU"/>
        </w:rPr>
        <w:t>дебиторской задолженности по расходам (авансам выплаченным) безнадежной (сомнительной)</w:t>
      </w:r>
      <w:r w:rsidR="001939B3" w:rsidRPr="00740CDB">
        <w:rPr>
          <w:rFonts w:ascii="Times New Roman" w:hAnsi="Times New Roman"/>
          <w:sz w:val="28"/>
          <w:szCs w:val="28"/>
          <w:lang w:eastAsia="ru-RU"/>
        </w:rPr>
        <w:t>, признанию ее не удовлетворяющей критериям актива, принятие решения о выбытии такой задолженности с балансового учета.</w:t>
      </w:r>
    </w:p>
    <w:p w14:paraId="1710671E" w14:textId="77777777" w:rsidR="00746F58" w:rsidRDefault="004766F2" w:rsidP="00746F58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40CDB">
        <w:rPr>
          <w:rFonts w:ascii="Times New Roman" w:hAnsi="Times New Roman"/>
          <w:sz w:val="28"/>
          <w:szCs w:val="28"/>
          <w:lang w:eastAsia="ru-RU"/>
        </w:rPr>
        <w:t xml:space="preserve">2.1.6.3. </w:t>
      </w:r>
      <w:r w:rsidR="001939B3" w:rsidRPr="00740CDB">
        <w:rPr>
          <w:rFonts w:ascii="Times New Roman" w:hAnsi="Times New Roman"/>
          <w:sz w:val="28"/>
          <w:szCs w:val="28"/>
          <w:lang w:eastAsia="ru-RU"/>
        </w:rPr>
        <w:t>Принятие решения о восстановлении сумм ранее списанной дебиторской задолженности.</w:t>
      </w:r>
    </w:p>
    <w:p w14:paraId="23D2AB29" w14:textId="0FB2120A" w:rsidR="00573C3E" w:rsidRDefault="00A46111" w:rsidP="00746F58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46111">
        <w:rPr>
          <w:rFonts w:ascii="Times New Roman" w:hAnsi="Times New Roman"/>
          <w:sz w:val="28"/>
          <w:szCs w:val="28"/>
          <w:lang w:eastAsia="ru-RU"/>
        </w:rPr>
        <w:t>2.1.7. Принятие решения о реклассификации, списании и восстановлению  кредиторской задолженности.</w:t>
      </w:r>
    </w:p>
    <w:p w14:paraId="44A7B3CE" w14:textId="77777777" w:rsidR="00746F58" w:rsidRDefault="00746F58" w:rsidP="00746F58">
      <w:pPr>
        <w:pStyle w:val="af1"/>
        <w:ind w:firstLine="709"/>
        <w:jc w:val="both"/>
        <w:rPr>
          <w:rStyle w:val="2"/>
          <w:rFonts w:eastAsiaTheme="minorHAnsi"/>
          <w:b w:val="0"/>
          <w:sz w:val="28"/>
          <w:szCs w:val="28"/>
        </w:rPr>
      </w:pPr>
      <w:r>
        <w:rPr>
          <w:rStyle w:val="2"/>
          <w:rFonts w:eastAsiaTheme="minorHAnsi"/>
          <w:b w:val="0"/>
          <w:sz w:val="28"/>
          <w:szCs w:val="28"/>
        </w:rPr>
        <w:t xml:space="preserve">2.1.7.1. </w:t>
      </w:r>
      <w:r w:rsidR="00EC505B" w:rsidRPr="00EC505B">
        <w:rPr>
          <w:rStyle w:val="2"/>
          <w:rFonts w:eastAsiaTheme="minorHAnsi"/>
          <w:b w:val="0"/>
          <w:sz w:val="28"/>
          <w:szCs w:val="28"/>
        </w:rPr>
        <w:t>Анализ кредиторской задолженности на предмет выявления нарушения сроков исполнения обязательств, и отнесения ее в состав просроченной кредиторской задолженности, задолженности, невостребованной кредиторами, проводится не реже одного раза в месяц.</w:t>
      </w:r>
    </w:p>
    <w:p w14:paraId="36B02180" w14:textId="5D0BCB4B" w:rsidR="00746F58" w:rsidRDefault="00A46111" w:rsidP="00746F58">
      <w:pPr>
        <w:pStyle w:val="af1"/>
        <w:ind w:firstLine="709"/>
        <w:jc w:val="both"/>
        <w:rPr>
          <w:rStyle w:val="2"/>
          <w:rFonts w:eastAsiaTheme="minorHAnsi"/>
          <w:b w:val="0"/>
          <w:sz w:val="28"/>
          <w:szCs w:val="28"/>
        </w:rPr>
      </w:pPr>
      <w:r w:rsidRPr="00A46111">
        <w:rPr>
          <w:rFonts w:ascii="Times New Roman" w:hAnsi="Times New Roman"/>
          <w:sz w:val="28"/>
          <w:szCs w:val="28"/>
          <w:lang w:eastAsia="ru-RU"/>
        </w:rPr>
        <w:t>2.1.7.</w:t>
      </w:r>
      <w:r w:rsidR="00746F58">
        <w:rPr>
          <w:rFonts w:ascii="Times New Roman" w:hAnsi="Times New Roman"/>
          <w:sz w:val="28"/>
          <w:szCs w:val="28"/>
          <w:lang w:eastAsia="ru-RU"/>
        </w:rPr>
        <w:t>2</w:t>
      </w:r>
      <w:r w:rsidRPr="00A46111">
        <w:rPr>
          <w:rFonts w:ascii="Times New Roman" w:hAnsi="Times New Roman"/>
          <w:sz w:val="28"/>
          <w:szCs w:val="28"/>
          <w:lang w:eastAsia="ru-RU"/>
        </w:rPr>
        <w:t>.</w:t>
      </w:r>
      <w:r w:rsidR="0083677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C935C4" w:rsidRPr="00C935C4">
        <w:rPr>
          <w:rStyle w:val="2"/>
          <w:rFonts w:eastAsiaTheme="minorHAnsi"/>
          <w:b w:val="0"/>
          <w:sz w:val="28"/>
          <w:szCs w:val="28"/>
        </w:rPr>
        <w:t>Принятие решения об отнесении кредиторской задолженности в состав просроченной кредиторской задолженности, задолженности невостребованной кредиторами - в отношении кредиторской задолженности, по которой сроки, предусмотренные правовым основанием возникновения задолженности, обязательства, субъектом учета не исполнены. В случае учета просроченной кредиторской задолженности в составе балансового учета в отношении обязательств при наличии документов-оснований, по которым предполагается погашение задолженности в обозримом будущем.</w:t>
      </w:r>
    </w:p>
    <w:p w14:paraId="46B08917" w14:textId="2882F482" w:rsidR="0083677C" w:rsidRDefault="00295B4C" w:rsidP="00746F58">
      <w:pPr>
        <w:pStyle w:val="af1"/>
        <w:ind w:firstLine="709"/>
        <w:jc w:val="both"/>
        <w:rPr>
          <w:rStyle w:val="2"/>
          <w:rFonts w:eastAsiaTheme="minorHAnsi"/>
          <w:b w:val="0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>2.1.7.</w:t>
      </w:r>
      <w:r w:rsidR="00746F58">
        <w:rPr>
          <w:rFonts w:ascii="Times New Roman" w:hAnsi="Times New Roman"/>
          <w:sz w:val="28"/>
          <w:szCs w:val="28"/>
          <w:lang w:eastAsia="ru-RU"/>
        </w:rPr>
        <w:t xml:space="preserve">3. </w:t>
      </w:r>
      <w:r w:rsidRPr="00295B4C">
        <w:rPr>
          <w:rStyle w:val="2"/>
          <w:rFonts w:eastAsiaTheme="minorHAnsi"/>
          <w:b w:val="0"/>
          <w:sz w:val="28"/>
          <w:szCs w:val="28"/>
        </w:rPr>
        <w:t>Принятие решения о списании кредиторской задолженности (при участии инвентаризационной комиссии, если решение принимается по результатам инвентаризации обязательств):</w:t>
      </w:r>
    </w:p>
    <w:p w14:paraId="28E83159" w14:textId="77777777" w:rsidR="0083677C" w:rsidRDefault="00295B4C" w:rsidP="0083677C">
      <w:pPr>
        <w:pStyle w:val="af1"/>
        <w:ind w:firstLine="709"/>
        <w:jc w:val="both"/>
        <w:rPr>
          <w:rStyle w:val="2"/>
          <w:rFonts w:eastAsiaTheme="minorHAnsi"/>
          <w:b w:val="0"/>
          <w:sz w:val="28"/>
          <w:szCs w:val="28"/>
        </w:rPr>
      </w:pPr>
      <w:r w:rsidRPr="00295B4C">
        <w:rPr>
          <w:rStyle w:val="2"/>
          <w:rFonts w:eastAsiaTheme="minorHAnsi"/>
          <w:b w:val="0"/>
          <w:sz w:val="28"/>
          <w:szCs w:val="28"/>
        </w:rPr>
        <w:t>с балансового учета на забалансовый учет на счет 20 «Задолженность, невостребованная кредиторами» - по просроченной кредиторской задолженности, по которой в обозримом будущем не предполагается погашение в виду невостребованности по причине отсутствия требований со стороны контрагента (юридического или физического лица) и обязательств, по которым требуется наблюдение в течение срока исковой давности;</w:t>
      </w:r>
    </w:p>
    <w:p w14:paraId="1F029E89" w14:textId="77777777" w:rsidR="0083677C" w:rsidRDefault="00295B4C" w:rsidP="0083677C">
      <w:pPr>
        <w:pStyle w:val="af1"/>
        <w:ind w:firstLine="709"/>
        <w:jc w:val="both"/>
        <w:rPr>
          <w:rStyle w:val="2"/>
          <w:rFonts w:eastAsiaTheme="minorHAnsi"/>
          <w:b w:val="0"/>
          <w:sz w:val="28"/>
          <w:szCs w:val="28"/>
        </w:rPr>
      </w:pPr>
      <w:r w:rsidRPr="00295B4C">
        <w:rPr>
          <w:rStyle w:val="2"/>
          <w:rFonts w:eastAsiaTheme="minorHAnsi"/>
          <w:b w:val="0"/>
          <w:sz w:val="28"/>
          <w:szCs w:val="28"/>
        </w:rPr>
        <w:t>с балансового учета без отнесения на забалансовый учет на счет 20 «Задолженность, невостребованная кредиторами» - по просроченной кредиторской задолженности, которая в обозримом будущем не подлежит погашению ввиду своей невостребованности по причине отсутствия требований со стороны контрагента (юридического или физического лица) и при обоснованном отсутствии потребности в наблюдении за задолженностью;</w:t>
      </w:r>
    </w:p>
    <w:p w14:paraId="38141D65" w14:textId="77777777" w:rsidR="0083677C" w:rsidRDefault="00295B4C" w:rsidP="0083677C">
      <w:pPr>
        <w:pStyle w:val="af1"/>
        <w:ind w:firstLine="709"/>
        <w:jc w:val="both"/>
        <w:rPr>
          <w:rStyle w:val="2"/>
          <w:rFonts w:eastAsiaTheme="minorHAnsi"/>
          <w:b w:val="0"/>
          <w:sz w:val="28"/>
          <w:szCs w:val="28"/>
        </w:rPr>
      </w:pPr>
      <w:r w:rsidRPr="00295B4C">
        <w:rPr>
          <w:rStyle w:val="2"/>
          <w:rFonts w:eastAsiaTheme="minorHAnsi"/>
          <w:b w:val="0"/>
          <w:sz w:val="28"/>
          <w:szCs w:val="28"/>
        </w:rPr>
        <w:t>с забалансового учета на счете 20 «Задолженность, невостребованная кредиторами» - после окончания срока наблюдения за задолженностью (когда срок исковой давности истек).</w:t>
      </w:r>
    </w:p>
    <w:p w14:paraId="151D7532" w14:textId="42EAE728" w:rsidR="0083677C" w:rsidRDefault="00A46111" w:rsidP="0083677C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46111">
        <w:rPr>
          <w:rFonts w:ascii="Times New Roman" w:hAnsi="Times New Roman"/>
          <w:sz w:val="28"/>
          <w:szCs w:val="28"/>
          <w:lang w:eastAsia="ru-RU"/>
        </w:rPr>
        <w:t>2.1.7.</w:t>
      </w:r>
      <w:r w:rsidR="00746F58">
        <w:rPr>
          <w:rFonts w:ascii="Times New Roman" w:hAnsi="Times New Roman"/>
          <w:sz w:val="28"/>
          <w:szCs w:val="28"/>
          <w:lang w:eastAsia="ru-RU"/>
        </w:rPr>
        <w:t>4</w:t>
      </w:r>
      <w:r w:rsidRPr="00A46111">
        <w:rPr>
          <w:rFonts w:ascii="Times New Roman" w:hAnsi="Times New Roman"/>
          <w:sz w:val="28"/>
          <w:szCs w:val="28"/>
          <w:lang w:eastAsia="ru-RU"/>
        </w:rPr>
        <w:t>. Принятие решения о восстановлении ранее списанной кредиторской задолженности на балансовые счета учета.</w:t>
      </w:r>
    </w:p>
    <w:p w14:paraId="51C93F70" w14:textId="49967D57" w:rsidR="00295B4C" w:rsidRPr="00295B4C" w:rsidRDefault="00295B4C" w:rsidP="0083677C">
      <w:pPr>
        <w:pStyle w:val="af1"/>
        <w:ind w:firstLine="709"/>
        <w:jc w:val="both"/>
        <w:rPr>
          <w:rStyle w:val="2"/>
          <w:rFonts w:eastAsiaTheme="minorHAnsi"/>
          <w:b w:val="0"/>
          <w:bCs w:val="0"/>
          <w:sz w:val="28"/>
          <w:szCs w:val="28"/>
        </w:rPr>
      </w:pPr>
      <w:r w:rsidRPr="00295B4C">
        <w:rPr>
          <w:rStyle w:val="2"/>
          <w:rFonts w:eastAsiaTheme="minorHAnsi"/>
          <w:b w:val="0"/>
          <w:sz w:val="28"/>
          <w:szCs w:val="28"/>
        </w:rPr>
        <w:lastRenderedPageBreak/>
        <w:t>2.1.7.</w:t>
      </w:r>
      <w:r w:rsidR="00746F58">
        <w:rPr>
          <w:rStyle w:val="2"/>
          <w:rFonts w:eastAsiaTheme="minorHAnsi"/>
          <w:b w:val="0"/>
          <w:sz w:val="28"/>
          <w:szCs w:val="28"/>
        </w:rPr>
        <w:t>5</w:t>
      </w:r>
      <w:r w:rsidRPr="00295B4C">
        <w:rPr>
          <w:rStyle w:val="2"/>
          <w:rFonts w:eastAsiaTheme="minorHAnsi"/>
          <w:b w:val="0"/>
          <w:sz w:val="28"/>
          <w:szCs w:val="28"/>
        </w:rPr>
        <w:t xml:space="preserve">. При принятии решения о списании (восстановлении) сумм кредиторской задолженности по платежам в бюджет также следует учитывать положения ст. 47.2 БК РФ, Общие требования к порядку принятия решений о признании безнадежной к взысканию задолженности по платежам в бюджеты бюджетной системы Российской Федерации, утвержденные </w:t>
      </w:r>
      <w:r w:rsidR="00861B2B">
        <w:rPr>
          <w:rStyle w:val="2"/>
          <w:rFonts w:eastAsiaTheme="minorHAnsi"/>
          <w:b w:val="0"/>
          <w:sz w:val="28"/>
          <w:szCs w:val="28"/>
        </w:rPr>
        <w:t>П</w:t>
      </w:r>
      <w:r w:rsidRPr="00295B4C">
        <w:rPr>
          <w:rStyle w:val="2"/>
          <w:rFonts w:eastAsiaTheme="minorHAnsi"/>
          <w:b w:val="0"/>
          <w:sz w:val="28"/>
          <w:szCs w:val="28"/>
        </w:rPr>
        <w:t>остановлением № 393, и нормативные правовые акты, принятые органами исполнительной власти, осуществляющими бюджетные полномочия главного администратора доходов бюджетов.</w:t>
      </w:r>
    </w:p>
    <w:p w14:paraId="1C2D59BC" w14:textId="2D535AFB" w:rsidR="00295B4C" w:rsidRPr="00295B4C" w:rsidRDefault="00295B4C" w:rsidP="00295B4C">
      <w:pPr>
        <w:tabs>
          <w:tab w:val="left" w:pos="540"/>
        </w:tabs>
        <w:autoSpaceDE w:val="0"/>
        <w:autoSpaceDN w:val="0"/>
        <w:adjustRightInd w:val="0"/>
        <w:spacing w:after="0" w:line="240" w:lineRule="auto"/>
        <w:ind w:firstLine="601"/>
        <w:jc w:val="both"/>
        <w:rPr>
          <w:rStyle w:val="2"/>
          <w:rFonts w:eastAsiaTheme="minorHAnsi"/>
          <w:b w:val="0"/>
          <w:bCs w:val="0"/>
          <w:sz w:val="28"/>
          <w:szCs w:val="28"/>
        </w:rPr>
      </w:pPr>
      <w:r w:rsidRPr="00295B4C">
        <w:rPr>
          <w:rStyle w:val="2"/>
          <w:rFonts w:eastAsiaTheme="minorHAnsi"/>
          <w:b w:val="0"/>
          <w:sz w:val="28"/>
          <w:szCs w:val="28"/>
        </w:rPr>
        <w:t>2.1.7.</w:t>
      </w:r>
      <w:r w:rsidR="00746F58">
        <w:rPr>
          <w:rStyle w:val="2"/>
          <w:rFonts w:eastAsiaTheme="minorHAnsi"/>
          <w:b w:val="0"/>
          <w:sz w:val="28"/>
          <w:szCs w:val="28"/>
        </w:rPr>
        <w:t>6</w:t>
      </w:r>
      <w:r w:rsidRPr="00295B4C">
        <w:rPr>
          <w:rStyle w:val="2"/>
          <w:rFonts w:eastAsiaTheme="minorHAnsi"/>
          <w:b w:val="0"/>
          <w:sz w:val="28"/>
          <w:szCs w:val="28"/>
        </w:rPr>
        <w:t xml:space="preserve">. В состав документов, выступающих основанием для принятия решения о выбытии просроченной кредиторской задолженности с балансового учета, списания просроченной кредиторской задолженности и задолженности, не востребованной кредиторами, целесообразно включать: </w:t>
      </w:r>
    </w:p>
    <w:p w14:paraId="12D83FF1" w14:textId="2E03245B" w:rsidR="00295B4C" w:rsidRPr="00295B4C" w:rsidRDefault="00F10F03" w:rsidP="00295B4C">
      <w:pPr>
        <w:tabs>
          <w:tab w:val="left" w:pos="540"/>
        </w:tabs>
        <w:autoSpaceDE w:val="0"/>
        <w:autoSpaceDN w:val="0"/>
        <w:adjustRightInd w:val="0"/>
        <w:spacing w:after="0" w:line="240" w:lineRule="auto"/>
        <w:ind w:firstLine="601"/>
        <w:jc w:val="both"/>
        <w:rPr>
          <w:rStyle w:val="2"/>
          <w:rFonts w:eastAsiaTheme="minorHAnsi"/>
          <w:b w:val="0"/>
          <w:bCs w:val="0"/>
          <w:sz w:val="28"/>
          <w:szCs w:val="28"/>
        </w:rPr>
      </w:pPr>
      <w:r w:rsidRPr="00F10F03">
        <w:rPr>
          <w:rStyle w:val="2"/>
          <w:rFonts w:eastAsiaTheme="minorHAnsi"/>
          <w:b w:val="0"/>
          <w:sz w:val="28"/>
          <w:szCs w:val="28"/>
        </w:rPr>
        <w:t>Инвентаризационная опись расчетов с покупателями, поставщиками и прочими дебиторами и кредиторами</w:t>
      </w:r>
      <w:r w:rsidR="00295B4C" w:rsidRPr="00295B4C">
        <w:rPr>
          <w:rStyle w:val="2"/>
          <w:rFonts w:eastAsiaTheme="minorHAnsi"/>
          <w:b w:val="0"/>
          <w:sz w:val="28"/>
          <w:szCs w:val="28"/>
        </w:rPr>
        <w:t xml:space="preserve"> (ф. 0504089); </w:t>
      </w:r>
    </w:p>
    <w:p w14:paraId="0D19AE56" w14:textId="77777777" w:rsidR="00295B4C" w:rsidRPr="00295B4C" w:rsidRDefault="00295B4C" w:rsidP="00295B4C">
      <w:pPr>
        <w:tabs>
          <w:tab w:val="left" w:pos="540"/>
        </w:tabs>
        <w:autoSpaceDE w:val="0"/>
        <w:autoSpaceDN w:val="0"/>
        <w:adjustRightInd w:val="0"/>
        <w:spacing w:after="0" w:line="240" w:lineRule="auto"/>
        <w:ind w:firstLine="601"/>
        <w:jc w:val="both"/>
        <w:rPr>
          <w:rStyle w:val="2"/>
          <w:rFonts w:eastAsiaTheme="minorHAnsi"/>
          <w:b w:val="0"/>
          <w:bCs w:val="0"/>
          <w:sz w:val="28"/>
          <w:szCs w:val="28"/>
        </w:rPr>
      </w:pPr>
      <w:r w:rsidRPr="00295B4C">
        <w:rPr>
          <w:rStyle w:val="2"/>
          <w:rFonts w:eastAsiaTheme="minorHAnsi"/>
          <w:b w:val="0"/>
          <w:sz w:val="28"/>
          <w:szCs w:val="28"/>
        </w:rPr>
        <w:t xml:space="preserve">Инвентаризационные описи задолженности по кредитам, займам (ссудам) (ф. 0504083); </w:t>
      </w:r>
    </w:p>
    <w:p w14:paraId="503DA1AE" w14:textId="0F938BA2" w:rsidR="00295B4C" w:rsidRPr="00295B4C" w:rsidRDefault="00295B4C" w:rsidP="00295B4C">
      <w:pPr>
        <w:tabs>
          <w:tab w:val="left" w:pos="540"/>
        </w:tabs>
        <w:autoSpaceDE w:val="0"/>
        <w:autoSpaceDN w:val="0"/>
        <w:adjustRightInd w:val="0"/>
        <w:spacing w:after="0" w:line="240" w:lineRule="auto"/>
        <w:ind w:firstLine="601"/>
        <w:jc w:val="both"/>
        <w:rPr>
          <w:rStyle w:val="2"/>
          <w:rFonts w:eastAsiaTheme="minorHAnsi"/>
          <w:b w:val="0"/>
          <w:bCs w:val="0"/>
          <w:sz w:val="28"/>
          <w:szCs w:val="28"/>
        </w:rPr>
      </w:pPr>
      <w:r w:rsidRPr="00295B4C">
        <w:rPr>
          <w:rStyle w:val="2"/>
          <w:rFonts w:eastAsiaTheme="minorHAnsi"/>
          <w:b w:val="0"/>
          <w:sz w:val="28"/>
          <w:szCs w:val="28"/>
        </w:rPr>
        <w:t>Инвентаризационные описи расчетов по поступлениям (ф. 0504091);</w:t>
      </w:r>
    </w:p>
    <w:p w14:paraId="67706853" w14:textId="2A607894" w:rsidR="00295B4C" w:rsidRPr="00295B4C" w:rsidRDefault="00295B4C" w:rsidP="00295B4C">
      <w:pPr>
        <w:tabs>
          <w:tab w:val="left" w:pos="540"/>
        </w:tabs>
        <w:autoSpaceDE w:val="0"/>
        <w:autoSpaceDN w:val="0"/>
        <w:adjustRightInd w:val="0"/>
        <w:spacing w:after="0" w:line="240" w:lineRule="auto"/>
        <w:ind w:firstLine="601"/>
        <w:jc w:val="both"/>
        <w:rPr>
          <w:rStyle w:val="2"/>
          <w:rFonts w:eastAsiaTheme="minorHAnsi"/>
          <w:b w:val="0"/>
          <w:bCs w:val="0"/>
          <w:sz w:val="28"/>
          <w:szCs w:val="28"/>
        </w:rPr>
      </w:pPr>
      <w:r w:rsidRPr="00295B4C">
        <w:rPr>
          <w:rStyle w:val="2"/>
          <w:rFonts w:eastAsiaTheme="minorHAnsi"/>
          <w:b w:val="0"/>
          <w:sz w:val="28"/>
          <w:szCs w:val="28"/>
        </w:rPr>
        <w:t xml:space="preserve">Акт о результатах инвентаризации (ф. 0504835); </w:t>
      </w:r>
    </w:p>
    <w:p w14:paraId="7C1FBE95" w14:textId="77777777" w:rsidR="0083677C" w:rsidRDefault="00295B4C" w:rsidP="0083677C">
      <w:pPr>
        <w:tabs>
          <w:tab w:val="left" w:pos="540"/>
        </w:tabs>
        <w:autoSpaceDE w:val="0"/>
        <w:autoSpaceDN w:val="0"/>
        <w:adjustRightInd w:val="0"/>
        <w:spacing w:after="0" w:line="240" w:lineRule="auto"/>
        <w:ind w:firstLine="601"/>
        <w:jc w:val="both"/>
        <w:rPr>
          <w:rStyle w:val="2"/>
          <w:rFonts w:eastAsiaTheme="minorHAnsi"/>
          <w:b w:val="0"/>
          <w:sz w:val="28"/>
          <w:szCs w:val="28"/>
        </w:rPr>
      </w:pPr>
      <w:r w:rsidRPr="00295B4C">
        <w:rPr>
          <w:rStyle w:val="2"/>
          <w:rFonts w:eastAsiaTheme="minorHAnsi"/>
          <w:b w:val="0"/>
          <w:sz w:val="28"/>
          <w:szCs w:val="28"/>
        </w:rPr>
        <w:t>документы, подтверждающие истечение срока давности (договоры, акты, счета, платежные документы, выписки из лицевых счетов и т.п.);</w:t>
      </w:r>
    </w:p>
    <w:p w14:paraId="2A4975F0" w14:textId="77777777" w:rsidR="0083677C" w:rsidRDefault="00295B4C" w:rsidP="0083677C">
      <w:pPr>
        <w:tabs>
          <w:tab w:val="left" w:pos="540"/>
        </w:tabs>
        <w:autoSpaceDE w:val="0"/>
        <w:autoSpaceDN w:val="0"/>
        <w:adjustRightInd w:val="0"/>
        <w:spacing w:after="0" w:line="240" w:lineRule="auto"/>
        <w:ind w:firstLine="601"/>
        <w:jc w:val="both"/>
        <w:rPr>
          <w:rStyle w:val="2"/>
          <w:rFonts w:eastAsiaTheme="minorHAnsi"/>
          <w:b w:val="0"/>
          <w:sz w:val="28"/>
          <w:szCs w:val="28"/>
        </w:rPr>
      </w:pPr>
      <w:r w:rsidRPr="00295B4C">
        <w:rPr>
          <w:rStyle w:val="2"/>
          <w:rFonts w:eastAsiaTheme="minorHAnsi"/>
          <w:b w:val="0"/>
          <w:sz w:val="28"/>
          <w:szCs w:val="28"/>
        </w:rPr>
        <w:t>документы, подтверждающие ликвидацию юридического лица и индивидуального предпринимателя;</w:t>
      </w:r>
    </w:p>
    <w:p w14:paraId="6DBEF4FB" w14:textId="5F3E503A" w:rsidR="00295B4C" w:rsidRPr="00295B4C" w:rsidRDefault="00295B4C" w:rsidP="0083677C">
      <w:pPr>
        <w:tabs>
          <w:tab w:val="left" w:pos="540"/>
        </w:tabs>
        <w:autoSpaceDE w:val="0"/>
        <w:autoSpaceDN w:val="0"/>
        <w:adjustRightInd w:val="0"/>
        <w:spacing w:after="0" w:line="240" w:lineRule="auto"/>
        <w:ind w:firstLine="601"/>
        <w:jc w:val="both"/>
        <w:rPr>
          <w:rFonts w:ascii="Times New Roman" w:hAnsi="Times New Roman"/>
          <w:sz w:val="28"/>
          <w:szCs w:val="28"/>
          <w:lang w:eastAsia="ru-RU"/>
        </w:rPr>
      </w:pPr>
      <w:r w:rsidRPr="00295B4C">
        <w:rPr>
          <w:rStyle w:val="2"/>
          <w:rFonts w:eastAsiaTheme="minorHAnsi"/>
          <w:b w:val="0"/>
          <w:sz w:val="28"/>
          <w:szCs w:val="28"/>
        </w:rPr>
        <w:t>документы, подтверждающие смерть физического лица; иные документы, подтверждающие срок наступления исполнения обязательства или не востребованность обязательства контрагентом.</w:t>
      </w:r>
    </w:p>
    <w:p w14:paraId="65F530C1" w14:textId="504CC8B5" w:rsidR="0068365C" w:rsidRDefault="00EE1598" w:rsidP="00740CDB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40CDB">
        <w:rPr>
          <w:rFonts w:ascii="Times New Roman" w:hAnsi="Times New Roman"/>
          <w:sz w:val="28"/>
          <w:szCs w:val="28"/>
          <w:lang w:eastAsia="ru-RU"/>
        </w:rPr>
        <w:t>2.1.</w:t>
      </w:r>
      <w:r w:rsidR="00A46111">
        <w:rPr>
          <w:rFonts w:ascii="Times New Roman" w:hAnsi="Times New Roman"/>
          <w:sz w:val="28"/>
          <w:szCs w:val="28"/>
          <w:lang w:eastAsia="ru-RU"/>
        </w:rPr>
        <w:t>8</w:t>
      </w:r>
      <w:r w:rsidRPr="00740CDB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="0068365C" w:rsidRPr="0068365C">
        <w:rPr>
          <w:rFonts w:ascii="Times New Roman" w:hAnsi="Times New Roman"/>
          <w:sz w:val="28"/>
          <w:szCs w:val="28"/>
          <w:lang w:eastAsia="ru-RU"/>
        </w:rPr>
        <w:t>Принятие решения об уточнении сумм невыясненных поступлений прошлых лет, учитываемых более трех лет, на код классификации доходов бюджетов, предусмотренный для учета прочих неналоговых доходов</w:t>
      </w:r>
      <w:r w:rsidR="0068365C">
        <w:rPr>
          <w:rFonts w:ascii="Times New Roman" w:hAnsi="Times New Roman"/>
          <w:sz w:val="28"/>
          <w:szCs w:val="28"/>
          <w:lang w:eastAsia="ru-RU"/>
        </w:rPr>
        <w:t>.</w:t>
      </w:r>
    </w:p>
    <w:p w14:paraId="6BE14E6A" w14:textId="0EEA9F2D" w:rsidR="00EE1598" w:rsidRPr="00740CDB" w:rsidRDefault="0068365C" w:rsidP="00740CDB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2.1.9. </w:t>
      </w:r>
      <w:r w:rsidR="00EE1598" w:rsidRPr="00740CDB">
        <w:rPr>
          <w:rFonts w:ascii="Times New Roman" w:hAnsi="Times New Roman"/>
          <w:sz w:val="28"/>
          <w:szCs w:val="28"/>
          <w:lang w:eastAsia="ru-RU"/>
        </w:rPr>
        <w:t>Принятие решения совместно с юридической и экономической службами о формирования резервов предстоящих расходов.</w:t>
      </w:r>
    </w:p>
    <w:p w14:paraId="5E1446DC" w14:textId="77777777" w:rsidR="008104BE" w:rsidRPr="00746F58" w:rsidRDefault="008104BE" w:rsidP="008104BE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2.1.10.</w:t>
      </w:r>
      <w:r w:rsidRPr="00746F58">
        <w:t xml:space="preserve"> </w:t>
      </w:r>
      <w:r w:rsidRPr="00740CDB">
        <w:rPr>
          <w:rFonts w:ascii="Times New Roman" w:hAnsi="Times New Roman"/>
          <w:sz w:val="28"/>
          <w:szCs w:val="28"/>
          <w:lang w:eastAsia="ru-RU"/>
        </w:rPr>
        <w:t xml:space="preserve">Принятие решения </w:t>
      </w:r>
      <w:r>
        <w:rPr>
          <w:rFonts w:ascii="Times New Roman" w:hAnsi="Times New Roman"/>
          <w:sz w:val="28"/>
          <w:szCs w:val="28"/>
          <w:lang w:eastAsia="ru-RU"/>
        </w:rPr>
        <w:t>о с</w:t>
      </w:r>
      <w:r w:rsidRPr="00746F58">
        <w:rPr>
          <w:rFonts w:ascii="Times New Roman" w:hAnsi="Times New Roman"/>
          <w:sz w:val="28"/>
          <w:szCs w:val="28"/>
          <w:lang w:eastAsia="ru-RU"/>
        </w:rPr>
        <w:t>писани</w:t>
      </w:r>
      <w:r>
        <w:rPr>
          <w:rFonts w:ascii="Times New Roman" w:hAnsi="Times New Roman"/>
          <w:sz w:val="28"/>
          <w:szCs w:val="28"/>
          <w:lang w:eastAsia="ru-RU"/>
        </w:rPr>
        <w:t>и</w:t>
      </w:r>
      <w:r w:rsidRPr="00746F58">
        <w:rPr>
          <w:rFonts w:ascii="Times New Roman" w:hAnsi="Times New Roman"/>
          <w:sz w:val="28"/>
          <w:szCs w:val="28"/>
          <w:lang w:eastAsia="ru-RU"/>
        </w:rPr>
        <w:t xml:space="preserve"> капитальных вложений в объекты нефинансовых активов.</w:t>
      </w:r>
    </w:p>
    <w:p w14:paraId="776E2226" w14:textId="28453A82" w:rsidR="00746F58" w:rsidRPr="00746F58" w:rsidRDefault="00746F58" w:rsidP="00746F58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2.1.10.1. </w:t>
      </w:r>
      <w:r w:rsidRPr="00746F58">
        <w:rPr>
          <w:rFonts w:ascii="Times New Roman" w:hAnsi="Times New Roman"/>
          <w:sz w:val="28"/>
          <w:szCs w:val="28"/>
          <w:lang w:eastAsia="ru-RU"/>
        </w:rPr>
        <w:t>Решение о возможности списания капитальных вложений в объекты нефинансовых активов по затратам, превышающим 50,0 млн. рублей и произведенным до 31.12.2010, либо решение о невозможности списания капитальных вложений в объекты нефинансовых активов по затратам, превышающим 50,0 млн. рублей и произведенным до 31.12.2010, в связи с отсутствием оснований для такого списания принимает Межведомственная комиссия по списанию капитальных вложений в объекты нефинансовых активов, финансирование которых осуществлялось за счет средств бюджета города Москвы, в комплексе городского управления (дал</w:t>
      </w:r>
      <w:r>
        <w:rPr>
          <w:rFonts w:ascii="Times New Roman" w:hAnsi="Times New Roman"/>
          <w:sz w:val="28"/>
          <w:szCs w:val="28"/>
          <w:lang w:eastAsia="ru-RU"/>
        </w:rPr>
        <w:t>ее – Межведомственная комиссия</w:t>
      </w:r>
      <w:r>
        <w:rPr>
          <w:rStyle w:val="af4"/>
          <w:rFonts w:ascii="Times New Roman" w:hAnsi="Times New Roman"/>
          <w:sz w:val="28"/>
          <w:szCs w:val="28"/>
          <w:lang w:eastAsia="ru-RU"/>
        </w:rPr>
        <w:footnoteReference w:id="2"/>
      </w:r>
      <w:r>
        <w:rPr>
          <w:rFonts w:ascii="Times New Roman" w:hAnsi="Times New Roman"/>
          <w:sz w:val="28"/>
          <w:szCs w:val="28"/>
          <w:lang w:eastAsia="ru-RU"/>
        </w:rPr>
        <w:t>)</w:t>
      </w:r>
      <w:r w:rsidRPr="00746F58">
        <w:rPr>
          <w:rFonts w:ascii="Times New Roman" w:hAnsi="Times New Roman"/>
          <w:sz w:val="28"/>
          <w:szCs w:val="28"/>
          <w:lang w:eastAsia="ru-RU"/>
        </w:rPr>
        <w:t>.</w:t>
      </w:r>
    </w:p>
    <w:p w14:paraId="280D6EF7" w14:textId="3047A729" w:rsidR="00746F58" w:rsidRPr="00746F58" w:rsidRDefault="00746F58" w:rsidP="00746F58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lastRenderedPageBreak/>
        <w:t xml:space="preserve">2.1.10.2. </w:t>
      </w:r>
      <w:r w:rsidRPr="00746F58">
        <w:rPr>
          <w:rFonts w:ascii="Times New Roman" w:hAnsi="Times New Roman"/>
          <w:sz w:val="28"/>
          <w:szCs w:val="28"/>
          <w:lang w:eastAsia="ru-RU"/>
        </w:rPr>
        <w:t xml:space="preserve">Решение о списании капитальных вложений в объекты нефинансовых активов либо решение о невозможности списания капитальных вложений в объекты нефинансовых активов по затратам, не превышающим 50,0 млн. рублей и произведенным после 31.12.2010, принимаются в установленном порядке органом исполнительной власти города Москвы. </w:t>
      </w:r>
    </w:p>
    <w:p w14:paraId="2B400597" w14:textId="33F10A7D" w:rsidR="00746F58" w:rsidRDefault="00746F58" w:rsidP="00746F58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46F58">
        <w:rPr>
          <w:rFonts w:ascii="Times New Roman" w:hAnsi="Times New Roman"/>
          <w:sz w:val="28"/>
          <w:szCs w:val="28"/>
          <w:lang w:eastAsia="ru-RU"/>
        </w:rPr>
        <w:t xml:space="preserve">Комиссия по поступлению и выбытию активов при принятии решения о списании капитальных вложений (решения о невозможности списания капитальных вложений) в объекты нефинансовых активов, в том числе затрат на разработку проектной документации, </w:t>
      </w:r>
      <w:r>
        <w:rPr>
          <w:rFonts w:ascii="Times New Roman" w:hAnsi="Times New Roman"/>
          <w:sz w:val="28"/>
          <w:szCs w:val="28"/>
          <w:lang w:eastAsia="ru-RU"/>
        </w:rPr>
        <w:t>вправе</w:t>
      </w:r>
      <w:r w:rsidRPr="00746F58">
        <w:rPr>
          <w:rFonts w:ascii="Times New Roman" w:hAnsi="Times New Roman"/>
          <w:sz w:val="28"/>
          <w:szCs w:val="28"/>
          <w:lang w:eastAsia="ru-RU"/>
        </w:rPr>
        <w:t xml:space="preserve"> руководствоваться перечнем документов, установленным разделом 3 Положения о Межведомственной комиссии.</w:t>
      </w:r>
    </w:p>
    <w:p w14:paraId="69B1177B" w14:textId="11BD0B90" w:rsidR="00C05952" w:rsidRDefault="00C05952" w:rsidP="00746F58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2.1.10.3. </w:t>
      </w:r>
      <w:r w:rsidRPr="00C05952">
        <w:rPr>
          <w:rFonts w:ascii="Times New Roman" w:hAnsi="Times New Roman"/>
          <w:sz w:val="28"/>
          <w:szCs w:val="28"/>
          <w:lang w:eastAsia="ru-RU"/>
        </w:rPr>
        <w:t>Признание в учете расходами текущего финансового года (списание) капитальных вложений в объекты основных средств в сумме расходов по разработке проектно-сметной документации, строительно-монтажным работам и иных расходов, не приведших к возведению (созданию) объекта основного средства (объекта незавершенного строительства), осуществляется при наличии соответствующего решения о списании капитальных вложений в объекты нефинансовых активов, принятого Межведомственной комиссией, комиссией по поступлению и выбытию активов на основании Акта о списании объектов нефинансовых активов (кроме транспортных средств) (ф. 0504104), составленного и оформленного надлежащим образом с приложением соответствующего решения.</w:t>
      </w:r>
    </w:p>
    <w:p w14:paraId="3D8A36D6" w14:textId="52233584" w:rsidR="00030853" w:rsidRPr="00740CDB" w:rsidRDefault="00F6285E" w:rsidP="00740CDB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40CDB">
        <w:rPr>
          <w:rFonts w:ascii="Times New Roman" w:hAnsi="Times New Roman"/>
          <w:sz w:val="28"/>
          <w:szCs w:val="28"/>
          <w:lang w:eastAsia="ru-RU"/>
        </w:rPr>
        <w:t xml:space="preserve">2.2. </w:t>
      </w:r>
      <w:r w:rsidR="00030853" w:rsidRPr="00740CDB">
        <w:rPr>
          <w:rFonts w:ascii="Times New Roman" w:hAnsi="Times New Roman"/>
          <w:sz w:val="28"/>
          <w:szCs w:val="28"/>
          <w:lang w:eastAsia="ru-RU"/>
        </w:rPr>
        <w:t>Комиссия осуществляет</w:t>
      </w:r>
      <w:r w:rsidR="005A154E" w:rsidRPr="00740CD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56016" w:rsidRPr="00740CDB">
        <w:rPr>
          <w:rFonts w:ascii="Times New Roman" w:hAnsi="Times New Roman"/>
          <w:sz w:val="28"/>
          <w:szCs w:val="28"/>
          <w:lang w:eastAsia="ru-RU"/>
        </w:rPr>
        <w:t xml:space="preserve">дополнительный </w:t>
      </w:r>
      <w:r w:rsidR="00030853" w:rsidRPr="00740CDB">
        <w:rPr>
          <w:rFonts w:ascii="Times New Roman" w:hAnsi="Times New Roman"/>
          <w:sz w:val="28"/>
          <w:szCs w:val="28"/>
          <w:lang w:eastAsia="ru-RU"/>
        </w:rPr>
        <w:t>контроль за:</w:t>
      </w:r>
    </w:p>
    <w:p w14:paraId="7A66932B" w14:textId="77777777" w:rsidR="00030853" w:rsidRPr="00740CDB" w:rsidRDefault="00F6285E" w:rsidP="00740CDB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40CDB">
        <w:rPr>
          <w:rFonts w:ascii="Times New Roman" w:hAnsi="Times New Roman"/>
          <w:sz w:val="28"/>
          <w:szCs w:val="28"/>
          <w:lang w:eastAsia="ru-RU"/>
        </w:rPr>
        <w:t xml:space="preserve">2.2.1. </w:t>
      </w:r>
      <w:r w:rsidR="004D21C9" w:rsidRPr="00740CDB">
        <w:rPr>
          <w:rFonts w:ascii="Times New Roman" w:hAnsi="Times New Roman"/>
          <w:sz w:val="28"/>
          <w:szCs w:val="28"/>
          <w:lang w:eastAsia="ru-RU"/>
        </w:rPr>
        <w:t>И</w:t>
      </w:r>
      <w:r w:rsidR="00030853" w:rsidRPr="00740CDB">
        <w:rPr>
          <w:rFonts w:ascii="Times New Roman" w:hAnsi="Times New Roman"/>
          <w:sz w:val="28"/>
          <w:szCs w:val="28"/>
          <w:lang w:eastAsia="ru-RU"/>
        </w:rPr>
        <w:t xml:space="preserve">зъятием из списываемых основных средств пригодных узлов, деталей, конструкций и материалов, драгоценных металлов и камней, </w:t>
      </w:r>
      <w:r w:rsidR="00AE2233" w:rsidRPr="00740CDB">
        <w:rPr>
          <w:rFonts w:ascii="Times New Roman" w:hAnsi="Times New Roman"/>
          <w:sz w:val="28"/>
          <w:szCs w:val="28"/>
          <w:lang w:eastAsia="ru-RU"/>
        </w:rPr>
        <w:t xml:space="preserve">лома черного и </w:t>
      </w:r>
      <w:r w:rsidR="00030853" w:rsidRPr="00740CDB">
        <w:rPr>
          <w:rFonts w:ascii="Times New Roman" w:hAnsi="Times New Roman"/>
          <w:sz w:val="28"/>
          <w:szCs w:val="28"/>
          <w:lang w:eastAsia="ru-RU"/>
        </w:rPr>
        <w:t>цветных металлов</w:t>
      </w:r>
      <w:r w:rsidR="004D21C9" w:rsidRPr="00740CDB">
        <w:rPr>
          <w:rFonts w:ascii="Times New Roman" w:hAnsi="Times New Roman"/>
          <w:sz w:val="28"/>
          <w:szCs w:val="28"/>
          <w:lang w:eastAsia="ru-RU"/>
        </w:rPr>
        <w:t>.</w:t>
      </w:r>
    </w:p>
    <w:p w14:paraId="4C28DA3F" w14:textId="77777777" w:rsidR="00AE2233" w:rsidRPr="00740CDB" w:rsidRDefault="00F6285E" w:rsidP="00740CDB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40CDB">
        <w:rPr>
          <w:rFonts w:ascii="Times New Roman" w:hAnsi="Times New Roman"/>
          <w:sz w:val="28"/>
          <w:szCs w:val="28"/>
          <w:lang w:eastAsia="ru-RU"/>
        </w:rPr>
        <w:t xml:space="preserve">2.2.2. </w:t>
      </w:r>
      <w:r w:rsidR="00AE2233" w:rsidRPr="00740CDB">
        <w:rPr>
          <w:rFonts w:ascii="Times New Roman" w:hAnsi="Times New Roman"/>
          <w:sz w:val="28"/>
          <w:szCs w:val="28"/>
          <w:lang w:eastAsia="ru-RU"/>
        </w:rPr>
        <w:t>П</w:t>
      </w:r>
      <w:r w:rsidR="00030853" w:rsidRPr="00740CDB">
        <w:rPr>
          <w:rFonts w:ascii="Times New Roman" w:hAnsi="Times New Roman"/>
          <w:sz w:val="28"/>
          <w:szCs w:val="28"/>
          <w:lang w:eastAsia="ru-RU"/>
        </w:rPr>
        <w:t>олучением от специализированной организации по утилизации имущества акта приема-сдачи имущества, подлежащего уничтожению, акта об оказанных услугах по уничтожению</w:t>
      </w:r>
      <w:r w:rsidR="00AE2233" w:rsidRPr="00740CDB">
        <w:rPr>
          <w:rFonts w:ascii="Times New Roman" w:hAnsi="Times New Roman"/>
          <w:sz w:val="28"/>
          <w:szCs w:val="28"/>
          <w:lang w:eastAsia="ru-RU"/>
        </w:rPr>
        <w:t xml:space="preserve"> имущества, акта о ликвидации, получении лома черного и цветных металлов, драгоценных металлов и камней, условиями их реализации</w:t>
      </w:r>
      <w:r w:rsidR="00856016" w:rsidRPr="00740CDB">
        <w:rPr>
          <w:rFonts w:ascii="Times New Roman" w:hAnsi="Times New Roman"/>
          <w:sz w:val="28"/>
          <w:szCs w:val="28"/>
          <w:lang w:eastAsia="ru-RU"/>
        </w:rPr>
        <w:t>.</w:t>
      </w:r>
    </w:p>
    <w:p w14:paraId="56498604" w14:textId="77777777" w:rsidR="00030853" w:rsidRPr="00740CDB" w:rsidRDefault="00F6285E" w:rsidP="00740CDB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40CDB">
        <w:rPr>
          <w:rFonts w:ascii="Times New Roman" w:hAnsi="Times New Roman"/>
          <w:sz w:val="28"/>
          <w:szCs w:val="28"/>
          <w:lang w:eastAsia="ru-RU"/>
        </w:rPr>
        <w:t xml:space="preserve">2.2.3. </w:t>
      </w:r>
      <w:r w:rsidR="00AE2233" w:rsidRPr="00740CDB">
        <w:rPr>
          <w:rFonts w:ascii="Times New Roman" w:hAnsi="Times New Roman"/>
          <w:sz w:val="28"/>
          <w:szCs w:val="28"/>
          <w:lang w:eastAsia="ru-RU"/>
        </w:rPr>
        <w:t>Н</w:t>
      </w:r>
      <w:r w:rsidR="00030853" w:rsidRPr="00740CDB">
        <w:rPr>
          <w:rFonts w:ascii="Times New Roman" w:hAnsi="Times New Roman"/>
          <w:sz w:val="28"/>
          <w:szCs w:val="28"/>
          <w:lang w:eastAsia="ru-RU"/>
        </w:rPr>
        <w:t>анесение</w:t>
      </w:r>
      <w:r w:rsidR="001447D4" w:rsidRPr="00740CDB">
        <w:rPr>
          <w:rFonts w:ascii="Times New Roman" w:hAnsi="Times New Roman"/>
          <w:sz w:val="28"/>
          <w:szCs w:val="28"/>
          <w:lang w:eastAsia="ru-RU"/>
        </w:rPr>
        <w:t>м</w:t>
      </w:r>
      <w:r w:rsidR="00030853" w:rsidRPr="00740CDB">
        <w:rPr>
          <w:rFonts w:ascii="Times New Roman" w:hAnsi="Times New Roman"/>
          <w:sz w:val="28"/>
          <w:szCs w:val="28"/>
          <w:lang w:eastAsia="ru-RU"/>
        </w:rPr>
        <w:t xml:space="preserve"> материально</w:t>
      </w:r>
      <w:r w:rsidR="00283060" w:rsidRPr="00740CD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30853" w:rsidRPr="00740CDB">
        <w:rPr>
          <w:rFonts w:ascii="Times New Roman" w:hAnsi="Times New Roman"/>
          <w:sz w:val="28"/>
          <w:szCs w:val="28"/>
          <w:lang w:eastAsia="ru-RU"/>
        </w:rPr>
        <w:t>ответственным лицом присвоенных объектам основных средств</w:t>
      </w:r>
      <w:r w:rsidR="00B03B0C" w:rsidRPr="00740CD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30853" w:rsidRPr="00740CDB">
        <w:rPr>
          <w:rFonts w:ascii="Times New Roman" w:hAnsi="Times New Roman"/>
          <w:sz w:val="28"/>
          <w:szCs w:val="28"/>
          <w:lang w:eastAsia="ru-RU"/>
        </w:rPr>
        <w:t>инвентарных номеров</w:t>
      </w:r>
      <w:r w:rsidR="00C378BD" w:rsidRPr="00740CDB">
        <w:rPr>
          <w:rFonts w:ascii="Times New Roman" w:hAnsi="Times New Roman"/>
          <w:sz w:val="28"/>
          <w:szCs w:val="28"/>
          <w:lang w:eastAsia="ru-RU"/>
        </w:rPr>
        <w:t>.</w:t>
      </w:r>
    </w:p>
    <w:p w14:paraId="5DA72D34" w14:textId="77777777" w:rsidR="000451B6" w:rsidRPr="00740CDB" w:rsidRDefault="000451B6" w:rsidP="00740CDB">
      <w:pPr>
        <w:pStyle w:val="af1"/>
        <w:ind w:firstLine="709"/>
        <w:jc w:val="both"/>
        <w:rPr>
          <w:rFonts w:ascii="Times New Roman" w:hAnsi="Times New Roman"/>
          <w:sz w:val="28"/>
          <w:szCs w:val="28"/>
        </w:rPr>
      </w:pPr>
      <w:r w:rsidRPr="00740CDB">
        <w:rPr>
          <w:rFonts w:ascii="Times New Roman" w:hAnsi="Times New Roman"/>
          <w:sz w:val="28"/>
          <w:szCs w:val="28"/>
        </w:rPr>
        <w:t>Присвоение и регистрация инвентарных номеров объектам основных средств</w:t>
      </w:r>
      <w:r w:rsidR="00C378BD" w:rsidRPr="00740CDB">
        <w:rPr>
          <w:rFonts w:ascii="Times New Roman" w:hAnsi="Times New Roman"/>
          <w:sz w:val="28"/>
          <w:szCs w:val="28"/>
        </w:rPr>
        <w:t>,</w:t>
      </w:r>
      <w:r w:rsidR="00AF04BB" w:rsidRPr="00740CDB">
        <w:rPr>
          <w:rFonts w:ascii="Times New Roman" w:hAnsi="Times New Roman"/>
          <w:sz w:val="28"/>
          <w:szCs w:val="28"/>
        </w:rPr>
        <w:t xml:space="preserve"> нематериальных активов,</w:t>
      </w:r>
      <w:r w:rsidR="00C378BD" w:rsidRPr="00740CDB">
        <w:rPr>
          <w:rFonts w:ascii="Times New Roman" w:hAnsi="Times New Roman"/>
          <w:sz w:val="28"/>
          <w:szCs w:val="28"/>
        </w:rPr>
        <w:t xml:space="preserve"> непроизведенных активов</w:t>
      </w:r>
      <w:r w:rsidRPr="00740CDB">
        <w:rPr>
          <w:rFonts w:ascii="Times New Roman" w:hAnsi="Times New Roman"/>
          <w:sz w:val="28"/>
          <w:szCs w:val="28"/>
        </w:rPr>
        <w:t xml:space="preserve"> осуществляется в</w:t>
      </w:r>
      <w:r w:rsidR="00020FEF" w:rsidRPr="00740CDB">
        <w:rPr>
          <w:rFonts w:ascii="Times New Roman" w:hAnsi="Times New Roman"/>
          <w:sz w:val="28"/>
          <w:szCs w:val="28"/>
        </w:rPr>
        <w:t xml:space="preserve"> порядке, установленном учетной политикой</w:t>
      </w:r>
      <w:r w:rsidRPr="00740CDB">
        <w:rPr>
          <w:rFonts w:ascii="Times New Roman" w:hAnsi="Times New Roman"/>
          <w:sz w:val="28"/>
          <w:szCs w:val="28"/>
        </w:rPr>
        <w:t>.</w:t>
      </w:r>
    </w:p>
    <w:p w14:paraId="717E175A" w14:textId="283657E0" w:rsidR="00C82958" w:rsidRPr="00740CDB" w:rsidRDefault="00F6285E" w:rsidP="00740CDB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40CDB">
        <w:rPr>
          <w:rFonts w:ascii="Times New Roman" w:hAnsi="Times New Roman"/>
          <w:sz w:val="28"/>
          <w:szCs w:val="28"/>
          <w:lang w:eastAsia="ru-RU"/>
        </w:rPr>
        <w:t xml:space="preserve">2.2.4. </w:t>
      </w:r>
      <w:r w:rsidR="00AE2233" w:rsidRPr="00740CDB">
        <w:rPr>
          <w:rFonts w:ascii="Times New Roman" w:hAnsi="Times New Roman"/>
          <w:sz w:val="28"/>
          <w:szCs w:val="28"/>
          <w:lang w:eastAsia="ru-RU"/>
        </w:rPr>
        <w:t>П</w:t>
      </w:r>
      <w:r w:rsidR="00751638" w:rsidRPr="00740CDB">
        <w:rPr>
          <w:rFonts w:ascii="Times New Roman" w:hAnsi="Times New Roman"/>
          <w:sz w:val="28"/>
          <w:szCs w:val="28"/>
          <w:lang w:eastAsia="ru-RU"/>
        </w:rPr>
        <w:t>ередачей материальных ценностей при смене материально</w:t>
      </w:r>
      <w:r w:rsidR="00283060" w:rsidRPr="00740CD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751638" w:rsidRPr="00740CDB">
        <w:rPr>
          <w:rFonts w:ascii="Times New Roman" w:hAnsi="Times New Roman"/>
          <w:sz w:val="28"/>
          <w:szCs w:val="28"/>
          <w:lang w:eastAsia="ru-RU"/>
        </w:rPr>
        <w:t>ответственных лиц</w:t>
      </w:r>
      <w:r w:rsidR="00AE2233" w:rsidRPr="00740CDB">
        <w:rPr>
          <w:rFonts w:ascii="Times New Roman" w:hAnsi="Times New Roman"/>
          <w:sz w:val="28"/>
          <w:szCs w:val="28"/>
          <w:lang w:eastAsia="ru-RU"/>
        </w:rPr>
        <w:t>.</w:t>
      </w:r>
    </w:p>
    <w:p w14:paraId="0D52D461" w14:textId="5C1CEF8D" w:rsidR="00751638" w:rsidRPr="00740CDB" w:rsidRDefault="00C82958" w:rsidP="00740CDB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40CDB">
        <w:rPr>
          <w:rFonts w:ascii="Times New Roman" w:hAnsi="Times New Roman"/>
          <w:sz w:val="28"/>
          <w:szCs w:val="28"/>
          <w:lang w:eastAsia="ru-RU"/>
        </w:rPr>
        <w:t>2.2.5.</w:t>
      </w:r>
      <w:r w:rsidR="00883A31" w:rsidRPr="00740CD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740CDB">
        <w:rPr>
          <w:rFonts w:ascii="Times New Roman" w:hAnsi="Times New Roman"/>
          <w:sz w:val="28"/>
          <w:szCs w:val="28"/>
          <w:lang w:eastAsia="ru-RU"/>
        </w:rPr>
        <w:t>П</w:t>
      </w:r>
      <w:r w:rsidR="0087464C" w:rsidRPr="00740CDB">
        <w:rPr>
          <w:rFonts w:ascii="Times New Roman" w:hAnsi="Times New Roman"/>
          <w:sz w:val="28"/>
          <w:szCs w:val="28"/>
          <w:lang w:eastAsia="ru-RU"/>
        </w:rPr>
        <w:t>ередачей документов бухгалтерско</w:t>
      </w:r>
      <w:r w:rsidRPr="00740CDB">
        <w:rPr>
          <w:rFonts w:ascii="Times New Roman" w:hAnsi="Times New Roman"/>
          <w:sz w:val="28"/>
          <w:szCs w:val="28"/>
          <w:lang w:eastAsia="ru-RU"/>
        </w:rPr>
        <w:t>й</w:t>
      </w:r>
      <w:r w:rsidR="0087464C" w:rsidRPr="00740CD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740CDB">
        <w:rPr>
          <w:rFonts w:ascii="Times New Roman" w:hAnsi="Times New Roman"/>
          <w:sz w:val="28"/>
          <w:szCs w:val="28"/>
          <w:lang w:eastAsia="ru-RU"/>
        </w:rPr>
        <w:t>службы</w:t>
      </w:r>
      <w:r w:rsidR="0087464C" w:rsidRPr="00740CDB">
        <w:rPr>
          <w:rFonts w:ascii="Times New Roman" w:hAnsi="Times New Roman"/>
          <w:sz w:val="28"/>
          <w:szCs w:val="28"/>
          <w:lang w:eastAsia="ru-RU"/>
        </w:rPr>
        <w:t>, печатей и штампов, а также информации</w:t>
      </w:r>
      <w:r w:rsidR="00375CF8">
        <w:rPr>
          <w:rFonts w:ascii="Times New Roman" w:hAnsi="Times New Roman"/>
          <w:sz w:val="28"/>
          <w:szCs w:val="28"/>
          <w:lang w:eastAsia="ru-RU"/>
        </w:rPr>
        <w:t>,</w:t>
      </w:r>
      <w:r w:rsidR="0087464C" w:rsidRPr="00740CDB">
        <w:rPr>
          <w:rFonts w:ascii="Times New Roman" w:hAnsi="Times New Roman"/>
          <w:sz w:val="28"/>
          <w:szCs w:val="28"/>
          <w:lang w:eastAsia="ru-RU"/>
        </w:rPr>
        <w:t xml:space="preserve"> в том числе о нерешенных вопросах, входящих в компетенцию должностного лица, возможных или имеющих место претензиях контролирующих органов, недостачах имущества, документов на момент передачи дел и иных </w:t>
      </w:r>
      <w:r w:rsidR="0087464C" w:rsidRPr="00740CDB">
        <w:rPr>
          <w:rFonts w:ascii="Times New Roman" w:hAnsi="Times New Roman"/>
          <w:sz w:val="28"/>
          <w:szCs w:val="28"/>
          <w:lang w:eastAsia="ru-RU"/>
        </w:rPr>
        <w:lastRenderedPageBreak/>
        <w:t xml:space="preserve">аналогичных вопросах -  при смене руководителя </w:t>
      </w:r>
      <w:r w:rsidR="00E02624" w:rsidRPr="00740CDB">
        <w:rPr>
          <w:rFonts w:ascii="Times New Roman" w:hAnsi="Times New Roman"/>
          <w:sz w:val="28"/>
          <w:szCs w:val="28"/>
          <w:lang w:eastAsia="ru-RU"/>
        </w:rPr>
        <w:t>субъекта централизованного учета</w:t>
      </w:r>
      <w:r w:rsidR="0087464C" w:rsidRPr="00740CDB">
        <w:rPr>
          <w:rFonts w:ascii="Times New Roman" w:hAnsi="Times New Roman"/>
          <w:sz w:val="28"/>
          <w:szCs w:val="28"/>
          <w:lang w:eastAsia="ru-RU"/>
        </w:rPr>
        <w:t xml:space="preserve"> и должностного лица </w:t>
      </w:r>
      <w:r w:rsidR="0089251D" w:rsidRPr="00740CDB">
        <w:rPr>
          <w:rFonts w:ascii="Times New Roman" w:hAnsi="Times New Roman"/>
          <w:sz w:val="28"/>
          <w:szCs w:val="28"/>
          <w:lang w:eastAsia="ru-RU"/>
        </w:rPr>
        <w:t>централизованной бухгалтерии</w:t>
      </w:r>
      <w:r w:rsidR="0087464C" w:rsidRPr="00740CDB">
        <w:rPr>
          <w:rFonts w:ascii="Times New Roman" w:hAnsi="Times New Roman"/>
          <w:sz w:val="28"/>
          <w:szCs w:val="28"/>
          <w:lang w:eastAsia="ru-RU"/>
        </w:rPr>
        <w:t>, уполномоченного на право второй подписи</w:t>
      </w:r>
      <w:r w:rsidR="00883A31" w:rsidRPr="00740CDB">
        <w:rPr>
          <w:rFonts w:ascii="Times New Roman" w:hAnsi="Times New Roman"/>
          <w:sz w:val="28"/>
          <w:szCs w:val="28"/>
          <w:lang w:eastAsia="ru-RU"/>
        </w:rPr>
        <w:t>.</w:t>
      </w:r>
    </w:p>
    <w:p w14:paraId="3DAA4A4E" w14:textId="77777777" w:rsidR="00FE54D8" w:rsidRPr="00740CDB" w:rsidRDefault="00F6285E" w:rsidP="00740CDB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40CDB">
        <w:rPr>
          <w:rFonts w:ascii="Times New Roman" w:hAnsi="Times New Roman"/>
          <w:sz w:val="28"/>
          <w:szCs w:val="28"/>
          <w:lang w:eastAsia="ru-RU"/>
        </w:rPr>
        <w:t>2.2.</w:t>
      </w:r>
      <w:r w:rsidR="00C82958" w:rsidRPr="00740CDB">
        <w:rPr>
          <w:rFonts w:ascii="Times New Roman" w:hAnsi="Times New Roman"/>
          <w:sz w:val="28"/>
          <w:szCs w:val="28"/>
          <w:lang w:eastAsia="ru-RU"/>
        </w:rPr>
        <w:t>6</w:t>
      </w:r>
      <w:r w:rsidRPr="00740CDB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="00AE2233" w:rsidRPr="00740CDB">
        <w:rPr>
          <w:rFonts w:ascii="Times New Roman" w:hAnsi="Times New Roman"/>
          <w:sz w:val="28"/>
          <w:szCs w:val="28"/>
          <w:lang w:eastAsia="ru-RU"/>
        </w:rPr>
        <w:t>О</w:t>
      </w:r>
      <w:r w:rsidR="001447D4" w:rsidRPr="00740CDB">
        <w:rPr>
          <w:rFonts w:ascii="Times New Roman" w:hAnsi="Times New Roman"/>
          <w:sz w:val="28"/>
          <w:szCs w:val="28"/>
          <w:lang w:eastAsia="ru-RU"/>
        </w:rPr>
        <w:t xml:space="preserve">перациями по </w:t>
      </w:r>
      <w:r w:rsidR="00FE54D8" w:rsidRPr="00740CDB">
        <w:rPr>
          <w:rFonts w:ascii="Times New Roman" w:hAnsi="Times New Roman"/>
          <w:sz w:val="28"/>
          <w:szCs w:val="28"/>
          <w:lang w:eastAsia="ru-RU"/>
        </w:rPr>
        <w:t>ины</w:t>
      </w:r>
      <w:r w:rsidR="001447D4" w:rsidRPr="00740CDB">
        <w:rPr>
          <w:rFonts w:ascii="Times New Roman" w:hAnsi="Times New Roman"/>
          <w:sz w:val="28"/>
          <w:szCs w:val="28"/>
          <w:lang w:eastAsia="ru-RU"/>
        </w:rPr>
        <w:t>м</w:t>
      </w:r>
      <w:r w:rsidR="00FE54D8" w:rsidRPr="00740CDB">
        <w:rPr>
          <w:rFonts w:ascii="Times New Roman" w:hAnsi="Times New Roman"/>
          <w:sz w:val="28"/>
          <w:szCs w:val="28"/>
          <w:lang w:eastAsia="ru-RU"/>
        </w:rPr>
        <w:t xml:space="preserve"> вопрос</w:t>
      </w:r>
      <w:r w:rsidR="001447D4" w:rsidRPr="00740CDB">
        <w:rPr>
          <w:rFonts w:ascii="Times New Roman" w:hAnsi="Times New Roman"/>
          <w:sz w:val="28"/>
          <w:szCs w:val="28"/>
          <w:lang w:eastAsia="ru-RU"/>
        </w:rPr>
        <w:t>ам</w:t>
      </w:r>
      <w:r w:rsidR="00FE54D8" w:rsidRPr="00740CDB">
        <w:rPr>
          <w:rFonts w:ascii="Times New Roman" w:hAnsi="Times New Roman"/>
          <w:sz w:val="28"/>
          <w:szCs w:val="28"/>
          <w:lang w:eastAsia="ru-RU"/>
        </w:rPr>
        <w:t>, связанны</w:t>
      </w:r>
      <w:r w:rsidR="001447D4" w:rsidRPr="00740CDB">
        <w:rPr>
          <w:rFonts w:ascii="Times New Roman" w:hAnsi="Times New Roman"/>
          <w:sz w:val="28"/>
          <w:szCs w:val="28"/>
          <w:lang w:eastAsia="ru-RU"/>
        </w:rPr>
        <w:t>м</w:t>
      </w:r>
      <w:r w:rsidR="00AE2233" w:rsidRPr="00740CDB">
        <w:rPr>
          <w:rFonts w:ascii="Times New Roman" w:hAnsi="Times New Roman"/>
          <w:sz w:val="28"/>
          <w:szCs w:val="28"/>
          <w:lang w:eastAsia="ru-RU"/>
        </w:rPr>
        <w:t xml:space="preserve"> с эффективным, целевым </w:t>
      </w:r>
      <w:r w:rsidR="00FE54D8" w:rsidRPr="00740CDB">
        <w:rPr>
          <w:rFonts w:ascii="Times New Roman" w:hAnsi="Times New Roman"/>
          <w:sz w:val="28"/>
          <w:szCs w:val="28"/>
          <w:lang w:eastAsia="ru-RU"/>
        </w:rPr>
        <w:t xml:space="preserve">использованием </w:t>
      </w:r>
      <w:r w:rsidR="00FA121E" w:rsidRPr="00740CDB">
        <w:rPr>
          <w:rFonts w:ascii="Times New Roman" w:hAnsi="Times New Roman"/>
          <w:sz w:val="28"/>
          <w:szCs w:val="28"/>
          <w:lang w:eastAsia="ru-RU"/>
        </w:rPr>
        <w:t>нефинансовых активов,</w:t>
      </w:r>
      <w:r w:rsidR="00FE54D8" w:rsidRPr="00740CDB">
        <w:rPr>
          <w:rFonts w:ascii="Times New Roman" w:hAnsi="Times New Roman"/>
          <w:sz w:val="28"/>
          <w:szCs w:val="28"/>
          <w:lang w:eastAsia="ru-RU"/>
        </w:rPr>
        <w:t xml:space="preserve"> списанием имущества, находящегося в оперативном управлении </w:t>
      </w:r>
      <w:r w:rsidR="00E02624" w:rsidRPr="00740CDB">
        <w:rPr>
          <w:rFonts w:ascii="Times New Roman" w:hAnsi="Times New Roman"/>
          <w:sz w:val="28"/>
          <w:szCs w:val="28"/>
          <w:lang w:eastAsia="ru-RU"/>
        </w:rPr>
        <w:t>субъекта централизованного учета</w:t>
      </w:r>
      <w:r w:rsidR="00FE54D8" w:rsidRPr="00740CDB">
        <w:rPr>
          <w:rFonts w:ascii="Times New Roman" w:hAnsi="Times New Roman"/>
          <w:sz w:val="28"/>
          <w:szCs w:val="28"/>
          <w:lang w:eastAsia="ru-RU"/>
        </w:rPr>
        <w:t>.</w:t>
      </w:r>
    </w:p>
    <w:p w14:paraId="48F16D99" w14:textId="77777777" w:rsidR="002265A2" w:rsidRPr="00740CDB" w:rsidRDefault="002265A2" w:rsidP="00740CDB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7106698F" w14:textId="77777777" w:rsidR="008042F5" w:rsidRPr="00740CDB" w:rsidRDefault="00F6285E" w:rsidP="00740CDB">
      <w:pPr>
        <w:pStyle w:val="af1"/>
        <w:jc w:val="center"/>
        <w:rPr>
          <w:rFonts w:ascii="Times New Roman" w:hAnsi="Times New Roman"/>
          <w:b/>
          <w:bCs/>
          <w:sz w:val="28"/>
          <w:szCs w:val="28"/>
        </w:rPr>
      </w:pPr>
      <w:r w:rsidRPr="00740CDB">
        <w:rPr>
          <w:rFonts w:ascii="Times New Roman" w:hAnsi="Times New Roman"/>
          <w:b/>
          <w:bCs/>
          <w:sz w:val="28"/>
          <w:szCs w:val="28"/>
        </w:rPr>
        <w:t xml:space="preserve">3. </w:t>
      </w:r>
      <w:r w:rsidR="008042F5" w:rsidRPr="00740CDB">
        <w:rPr>
          <w:rFonts w:ascii="Times New Roman" w:hAnsi="Times New Roman"/>
          <w:b/>
          <w:bCs/>
          <w:sz w:val="28"/>
          <w:szCs w:val="28"/>
        </w:rPr>
        <w:t xml:space="preserve">Порядок принятия решений </w:t>
      </w:r>
      <w:r w:rsidR="00006C26" w:rsidRPr="00740CDB">
        <w:rPr>
          <w:rFonts w:ascii="Times New Roman" w:hAnsi="Times New Roman"/>
          <w:b/>
          <w:bCs/>
          <w:sz w:val="28"/>
          <w:szCs w:val="28"/>
        </w:rPr>
        <w:t>комиссией</w:t>
      </w:r>
    </w:p>
    <w:p w14:paraId="1E0C9121" w14:textId="77777777" w:rsidR="00F6285E" w:rsidRPr="00740CDB" w:rsidRDefault="00F6285E" w:rsidP="00740CDB">
      <w:pPr>
        <w:pStyle w:val="af1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63287454" w14:textId="77777777" w:rsidR="002706B9" w:rsidRPr="00740CDB" w:rsidRDefault="00F6285E" w:rsidP="00740CDB">
      <w:pPr>
        <w:pStyle w:val="af1"/>
        <w:ind w:firstLine="709"/>
        <w:jc w:val="both"/>
        <w:rPr>
          <w:rFonts w:ascii="Times New Roman" w:hAnsi="Times New Roman"/>
          <w:sz w:val="28"/>
          <w:szCs w:val="28"/>
        </w:rPr>
      </w:pPr>
      <w:r w:rsidRPr="00740CDB">
        <w:rPr>
          <w:rFonts w:ascii="Times New Roman" w:hAnsi="Times New Roman"/>
          <w:sz w:val="28"/>
          <w:szCs w:val="28"/>
        </w:rPr>
        <w:t xml:space="preserve">3.1. </w:t>
      </w:r>
      <w:r w:rsidR="002706B9" w:rsidRPr="00740CDB">
        <w:rPr>
          <w:rFonts w:ascii="Times New Roman" w:hAnsi="Times New Roman"/>
          <w:sz w:val="28"/>
          <w:szCs w:val="28"/>
        </w:rPr>
        <w:t xml:space="preserve">Оценочные значения показателя, необходимого для ведения учета и (или) отражаемого в отчетности, рассчитываются (оценочно определяются) основываясь, в том числе, на профессиональных суждениях ответственных должностных лиц </w:t>
      </w:r>
      <w:r w:rsidR="00E02624" w:rsidRPr="00740CDB">
        <w:rPr>
          <w:rFonts w:ascii="Times New Roman" w:hAnsi="Times New Roman"/>
          <w:sz w:val="28"/>
          <w:szCs w:val="28"/>
          <w:lang w:eastAsia="ru-RU"/>
        </w:rPr>
        <w:t>субъекта централизованного учета</w:t>
      </w:r>
      <w:r w:rsidR="002706B9" w:rsidRPr="00740CDB">
        <w:rPr>
          <w:rFonts w:ascii="Times New Roman" w:hAnsi="Times New Roman"/>
          <w:sz w:val="28"/>
          <w:szCs w:val="28"/>
        </w:rPr>
        <w:t>, полномочных (компетентных) принимать решения в тех или иных вопросах, обладающих специальными знаниями, опытом, а при отсутствии таких лиц – на основании экспертных заключений специализированных организаций (физических лиц).</w:t>
      </w:r>
    </w:p>
    <w:p w14:paraId="2203B673" w14:textId="77777777" w:rsidR="008547D0" w:rsidRPr="00740CDB" w:rsidRDefault="008547D0" w:rsidP="00740CDB">
      <w:pPr>
        <w:pStyle w:val="af1"/>
        <w:ind w:firstLine="709"/>
        <w:jc w:val="both"/>
        <w:rPr>
          <w:rFonts w:ascii="Times New Roman" w:hAnsi="Times New Roman"/>
          <w:sz w:val="28"/>
          <w:szCs w:val="28"/>
        </w:rPr>
      </w:pPr>
      <w:r w:rsidRPr="00740CDB">
        <w:rPr>
          <w:rFonts w:ascii="Times New Roman" w:hAnsi="Times New Roman"/>
          <w:sz w:val="28"/>
          <w:szCs w:val="28"/>
        </w:rPr>
        <w:t xml:space="preserve">Под профессиональным суждением для целей применения </w:t>
      </w:r>
      <w:r w:rsidR="009A7B14" w:rsidRPr="00740CDB">
        <w:rPr>
          <w:rFonts w:ascii="Times New Roman" w:hAnsi="Times New Roman"/>
          <w:sz w:val="28"/>
          <w:szCs w:val="28"/>
        </w:rPr>
        <w:t>настоящего Положения</w:t>
      </w:r>
      <w:r w:rsidRPr="00740CDB">
        <w:rPr>
          <w:rFonts w:ascii="Times New Roman" w:hAnsi="Times New Roman"/>
          <w:sz w:val="28"/>
          <w:szCs w:val="28"/>
        </w:rPr>
        <w:t xml:space="preserve"> понимается обоснованное суждение специалиста (должностного лица), полномочного принимать решения по тем или иным вопросам, основанное на концептуальных требованиях законодательства, стандартов, специальных знаниях, опыте специалиста, сложившейся практике, выработанное с соблюдением принципов профессиональной этики.</w:t>
      </w:r>
    </w:p>
    <w:p w14:paraId="037B1DE4" w14:textId="77777777" w:rsidR="008547D0" w:rsidRPr="00740CDB" w:rsidRDefault="008547D0" w:rsidP="00740CDB">
      <w:pPr>
        <w:pStyle w:val="af1"/>
        <w:ind w:firstLine="709"/>
        <w:jc w:val="both"/>
        <w:rPr>
          <w:rFonts w:ascii="Times New Roman" w:hAnsi="Times New Roman"/>
          <w:sz w:val="28"/>
          <w:szCs w:val="28"/>
        </w:rPr>
      </w:pPr>
      <w:r w:rsidRPr="00740CDB">
        <w:rPr>
          <w:rFonts w:ascii="Times New Roman" w:hAnsi="Times New Roman"/>
          <w:sz w:val="28"/>
          <w:szCs w:val="28"/>
        </w:rPr>
        <w:t>Профессиональное суждение должно быть нейтральным, т.е. оно не должно оказывать влияние на решения пользователей отчетности с целью достижения заранее определенного результата.</w:t>
      </w:r>
    </w:p>
    <w:p w14:paraId="25366B94" w14:textId="77777777" w:rsidR="008547D0" w:rsidRPr="00740CDB" w:rsidRDefault="008547D0" w:rsidP="00740CDB">
      <w:pPr>
        <w:pStyle w:val="af1"/>
        <w:ind w:firstLine="709"/>
        <w:jc w:val="both"/>
        <w:rPr>
          <w:rFonts w:ascii="Times New Roman" w:hAnsi="Times New Roman"/>
          <w:sz w:val="28"/>
          <w:szCs w:val="28"/>
        </w:rPr>
      </w:pPr>
      <w:r w:rsidRPr="00740CDB">
        <w:rPr>
          <w:rFonts w:ascii="Times New Roman" w:hAnsi="Times New Roman"/>
          <w:sz w:val="28"/>
          <w:szCs w:val="28"/>
        </w:rPr>
        <w:t>Профессиональное суждение должно основываться на экономическом содержании фактов хозяйственной жизни и исходить из приоритета этого содержания над юридической формой указанных фактов.</w:t>
      </w:r>
    </w:p>
    <w:p w14:paraId="33C9C5A3" w14:textId="77777777" w:rsidR="008547D0" w:rsidRPr="00740CDB" w:rsidRDefault="008547D0" w:rsidP="00740CDB">
      <w:pPr>
        <w:pStyle w:val="af1"/>
        <w:ind w:firstLine="709"/>
        <w:jc w:val="both"/>
        <w:rPr>
          <w:rFonts w:ascii="Times New Roman" w:hAnsi="Times New Roman"/>
          <w:sz w:val="28"/>
          <w:szCs w:val="28"/>
        </w:rPr>
      </w:pPr>
      <w:r w:rsidRPr="00740CDB">
        <w:rPr>
          <w:rFonts w:ascii="Times New Roman" w:hAnsi="Times New Roman"/>
          <w:sz w:val="28"/>
          <w:szCs w:val="28"/>
        </w:rPr>
        <w:t xml:space="preserve">Обоснования оценочных значений (оценки) подтверждаются расчетом, прогнозом, оценочным экспертным, профессиональным суждением (в частности, заключением оценщика, экономической, юридической службами).  Профессиональное суждение оформляется </w:t>
      </w:r>
      <w:r w:rsidR="00D17A99" w:rsidRPr="00740CDB">
        <w:rPr>
          <w:rFonts w:ascii="Times New Roman" w:hAnsi="Times New Roman"/>
          <w:sz w:val="28"/>
          <w:szCs w:val="28"/>
        </w:rPr>
        <w:t xml:space="preserve">непосредственно в первичном учетном документе или </w:t>
      </w:r>
      <w:r w:rsidRPr="00740CDB">
        <w:rPr>
          <w:rFonts w:ascii="Times New Roman" w:hAnsi="Times New Roman"/>
          <w:sz w:val="28"/>
          <w:szCs w:val="28"/>
        </w:rPr>
        <w:t xml:space="preserve">решением </w:t>
      </w:r>
      <w:r w:rsidR="00691D42" w:rsidRPr="00740CDB">
        <w:rPr>
          <w:rFonts w:ascii="Times New Roman" w:hAnsi="Times New Roman"/>
          <w:sz w:val="28"/>
          <w:szCs w:val="28"/>
        </w:rPr>
        <w:t>к</w:t>
      </w:r>
      <w:r w:rsidRPr="00740CDB">
        <w:rPr>
          <w:rFonts w:ascii="Times New Roman" w:hAnsi="Times New Roman"/>
          <w:sz w:val="28"/>
          <w:szCs w:val="28"/>
        </w:rPr>
        <w:t>омиссии.</w:t>
      </w:r>
    </w:p>
    <w:p w14:paraId="5EAFD2E2" w14:textId="77777777" w:rsidR="00840CE5" w:rsidRPr="00740CDB" w:rsidRDefault="00F6285E" w:rsidP="00740CDB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40CDB">
        <w:rPr>
          <w:rFonts w:ascii="Times New Roman" w:hAnsi="Times New Roman"/>
          <w:sz w:val="28"/>
          <w:szCs w:val="28"/>
          <w:lang w:eastAsia="ru-RU"/>
        </w:rPr>
        <w:t>3.</w:t>
      </w:r>
      <w:r w:rsidR="00653EC2" w:rsidRPr="00740CDB">
        <w:rPr>
          <w:rFonts w:ascii="Times New Roman" w:hAnsi="Times New Roman"/>
          <w:sz w:val="28"/>
          <w:szCs w:val="28"/>
          <w:lang w:eastAsia="ru-RU"/>
        </w:rPr>
        <w:t>2</w:t>
      </w:r>
      <w:r w:rsidRPr="00740CDB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="00655A96" w:rsidRPr="00740CDB">
        <w:rPr>
          <w:rFonts w:ascii="Times New Roman" w:hAnsi="Times New Roman"/>
          <w:sz w:val="28"/>
          <w:szCs w:val="28"/>
          <w:lang w:eastAsia="ru-RU"/>
        </w:rPr>
        <w:t xml:space="preserve">Решения </w:t>
      </w:r>
      <w:r w:rsidR="00691D42" w:rsidRPr="00740CDB">
        <w:rPr>
          <w:rFonts w:ascii="Times New Roman" w:hAnsi="Times New Roman"/>
          <w:sz w:val="28"/>
          <w:szCs w:val="28"/>
          <w:lang w:eastAsia="ru-RU"/>
        </w:rPr>
        <w:t>к</w:t>
      </w:r>
      <w:r w:rsidR="005D7372" w:rsidRPr="00740CDB">
        <w:rPr>
          <w:rFonts w:ascii="Times New Roman" w:hAnsi="Times New Roman"/>
          <w:sz w:val="28"/>
          <w:szCs w:val="28"/>
          <w:lang w:eastAsia="ru-RU"/>
        </w:rPr>
        <w:t>омиссии подлежат документированию в следующем порядке:</w:t>
      </w:r>
    </w:p>
    <w:p w14:paraId="1A3A0BAF" w14:textId="77777777" w:rsidR="00EF6230" w:rsidRDefault="00F6285E" w:rsidP="00740CDB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40CDB">
        <w:rPr>
          <w:rFonts w:ascii="Times New Roman" w:hAnsi="Times New Roman"/>
          <w:sz w:val="28"/>
          <w:szCs w:val="28"/>
          <w:lang w:eastAsia="ru-RU"/>
        </w:rPr>
        <w:t>3.</w:t>
      </w:r>
      <w:r w:rsidR="00653EC2" w:rsidRPr="00740CDB">
        <w:rPr>
          <w:rFonts w:ascii="Times New Roman" w:hAnsi="Times New Roman"/>
          <w:sz w:val="28"/>
          <w:szCs w:val="28"/>
          <w:lang w:eastAsia="ru-RU"/>
        </w:rPr>
        <w:t>2</w:t>
      </w:r>
      <w:r w:rsidRPr="00740CDB">
        <w:rPr>
          <w:rFonts w:ascii="Times New Roman" w:hAnsi="Times New Roman"/>
          <w:sz w:val="28"/>
          <w:szCs w:val="28"/>
          <w:lang w:eastAsia="ru-RU"/>
        </w:rPr>
        <w:t>.1.</w:t>
      </w:r>
      <w:r w:rsidR="00840CE5" w:rsidRPr="00740CD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F6230" w:rsidRPr="00740CDB">
        <w:rPr>
          <w:rFonts w:ascii="Times New Roman" w:hAnsi="Times New Roman"/>
          <w:sz w:val="28"/>
          <w:szCs w:val="28"/>
          <w:lang w:eastAsia="ru-RU"/>
        </w:rPr>
        <w:t xml:space="preserve">В случае если первичными учетными документами предусмотрены поля для отражения решения </w:t>
      </w:r>
      <w:r w:rsidR="00691D42" w:rsidRPr="00740CDB">
        <w:rPr>
          <w:rFonts w:ascii="Times New Roman" w:hAnsi="Times New Roman"/>
          <w:sz w:val="28"/>
          <w:szCs w:val="28"/>
          <w:lang w:eastAsia="ru-RU"/>
        </w:rPr>
        <w:t>к</w:t>
      </w:r>
      <w:r w:rsidR="00EF6230" w:rsidRPr="00740CDB">
        <w:rPr>
          <w:rFonts w:ascii="Times New Roman" w:hAnsi="Times New Roman"/>
          <w:sz w:val="28"/>
          <w:szCs w:val="28"/>
          <w:lang w:eastAsia="ru-RU"/>
        </w:rPr>
        <w:t xml:space="preserve">омиссии и подписей ее членов, то такое решение фиксируется непосредственно в данном документе (например, Акт о приеме-передаче объектов нефинансовых активов </w:t>
      </w:r>
      <w:r w:rsidR="00360C9D" w:rsidRPr="00740CDB">
        <w:rPr>
          <w:rFonts w:ascii="Times New Roman" w:hAnsi="Times New Roman"/>
          <w:sz w:val="28"/>
          <w:szCs w:val="28"/>
          <w:lang w:eastAsia="ru-RU"/>
        </w:rPr>
        <w:t>(ф.</w:t>
      </w:r>
      <w:r w:rsidR="002265A2" w:rsidRPr="00740CD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F6230" w:rsidRPr="00740CDB">
        <w:rPr>
          <w:rFonts w:ascii="Times New Roman" w:hAnsi="Times New Roman"/>
          <w:sz w:val="28"/>
          <w:szCs w:val="28"/>
          <w:lang w:eastAsia="ru-RU"/>
        </w:rPr>
        <w:t>0504101). К такому документу должны прилагаться документы, являющиеся (и/или подтверждающие) основанием при</w:t>
      </w:r>
      <w:r w:rsidR="00A100FD" w:rsidRPr="00740CDB">
        <w:rPr>
          <w:rFonts w:ascii="Times New Roman" w:hAnsi="Times New Roman"/>
          <w:sz w:val="28"/>
          <w:szCs w:val="28"/>
          <w:lang w:eastAsia="ru-RU"/>
        </w:rPr>
        <w:t>н</w:t>
      </w:r>
      <w:r w:rsidR="00EF6230" w:rsidRPr="00740CDB">
        <w:rPr>
          <w:rFonts w:ascii="Times New Roman" w:hAnsi="Times New Roman"/>
          <w:sz w:val="28"/>
          <w:szCs w:val="28"/>
          <w:lang w:eastAsia="ru-RU"/>
        </w:rPr>
        <w:t xml:space="preserve">ятого решения (например, расчет справедливой цены актива с приложением скриншотов предложений с рыночными ценами и т.п.), решение </w:t>
      </w:r>
      <w:r w:rsidR="00691D42" w:rsidRPr="00740CDB">
        <w:rPr>
          <w:rFonts w:ascii="Times New Roman" w:hAnsi="Times New Roman"/>
          <w:sz w:val="28"/>
          <w:szCs w:val="28"/>
          <w:lang w:eastAsia="ru-RU"/>
        </w:rPr>
        <w:t>к</w:t>
      </w:r>
      <w:r w:rsidR="00EF6230" w:rsidRPr="00740CDB">
        <w:rPr>
          <w:rFonts w:ascii="Times New Roman" w:hAnsi="Times New Roman"/>
          <w:sz w:val="28"/>
          <w:szCs w:val="28"/>
          <w:lang w:eastAsia="ru-RU"/>
        </w:rPr>
        <w:t>омиссии</w:t>
      </w:r>
      <w:r w:rsidR="00B26B2E" w:rsidRPr="00740CDB">
        <w:rPr>
          <w:rFonts w:ascii="Times New Roman" w:hAnsi="Times New Roman"/>
          <w:sz w:val="28"/>
          <w:szCs w:val="28"/>
          <w:lang w:eastAsia="ru-RU"/>
        </w:rPr>
        <w:t>, акт</w:t>
      </w:r>
      <w:r w:rsidR="00EF6230" w:rsidRPr="00740CDB">
        <w:rPr>
          <w:rFonts w:ascii="Times New Roman" w:hAnsi="Times New Roman"/>
          <w:sz w:val="28"/>
          <w:szCs w:val="28"/>
          <w:lang w:eastAsia="ru-RU"/>
        </w:rPr>
        <w:t xml:space="preserve"> и др.</w:t>
      </w:r>
    </w:p>
    <w:p w14:paraId="79A06158" w14:textId="6ED978DA" w:rsidR="001B1711" w:rsidRPr="001B1711" w:rsidRDefault="001B1711" w:rsidP="00740CDB">
      <w:pPr>
        <w:pStyle w:val="af1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1B1711">
        <w:rPr>
          <w:rStyle w:val="2"/>
          <w:rFonts w:eastAsiaTheme="minorHAnsi"/>
          <w:b w:val="0"/>
          <w:sz w:val="28"/>
          <w:szCs w:val="28"/>
        </w:rPr>
        <w:t>При формировании решения, в части работы комиссии с дебиторской и кредиторской задолженностью, решение комиссии оформляется первичным учетным документом в порядке, установленном пункт</w:t>
      </w:r>
      <w:r w:rsidR="00996E10">
        <w:rPr>
          <w:rStyle w:val="2"/>
          <w:rFonts w:eastAsiaTheme="minorHAnsi"/>
          <w:b w:val="0"/>
          <w:sz w:val="28"/>
          <w:szCs w:val="28"/>
        </w:rPr>
        <w:t>ами 1.7,</w:t>
      </w:r>
      <w:r w:rsidRPr="001B1711">
        <w:rPr>
          <w:rStyle w:val="2"/>
          <w:rFonts w:eastAsiaTheme="minorHAnsi"/>
          <w:b w:val="0"/>
          <w:sz w:val="28"/>
          <w:szCs w:val="28"/>
        </w:rPr>
        <w:t xml:space="preserve"> 1.8. учетной </w:t>
      </w:r>
      <w:r w:rsidRPr="001B1711">
        <w:rPr>
          <w:rStyle w:val="2"/>
          <w:rFonts w:eastAsiaTheme="minorHAnsi"/>
          <w:b w:val="0"/>
          <w:sz w:val="28"/>
          <w:szCs w:val="28"/>
        </w:rPr>
        <w:lastRenderedPageBreak/>
        <w:t>политик</w:t>
      </w:r>
      <w:r w:rsidR="00996E10">
        <w:rPr>
          <w:rStyle w:val="2"/>
          <w:rFonts w:eastAsiaTheme="minorHAnsi"/>
          <w:b w:val="0"/>
          <w:sz w:val="28"/>
          <w:szCs w:val="28"/>
        </w:rPr>
        <w:t>и</w:t>
      </w:r>
      <w:r w:rsidRPr="001B1711">
        <w:rPr>
          <w:rStyle w:val="2"/>
          <w:rFonts w:eastAsiaTheme="minorHAnsi"/>
          <w:b w:val="0"/>
          <w:sz w:val="28"/>
          <w:szCs w:val="28"/>
        </w:rPr>
        <w:t>. К решению комиссии также прилагаются документы, являющиеся (и/или подтверждающие) основанием принятого решения (например, документы, подтверждающие истечение срока давности)</w:t>
      </w:r>
      <w:r>
        <w:rPr>
          <w:rStyle w:val="2"/>
          <w:rFonts w:eastAsiaTheme="minorHAnsi"/>
          <w:b w:val="0"/>
          <w:sz w:val="28"/>
          <w:szCs w:val="28"/>
        </w:rPr>
        <w:t>.</w:t>
      </w:r>
    </w:p>
    <w:p w14:paraId="3FDEFB69" w14:textId="77777777" w:rsidR="00B26B2E" w:rsidRPr="00740CDB" w:rsidRDefault="00F6285E" w:rsidP="00740CDB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40CDB">
        <w:rPr>
          <w:rFonts w:ascii="Times New Roman" w:hAnsi="Times New Roman"/>
          <w:sz w:val="28"/>
          <w:szCs w:val="28"/>
          <w:lang w:eastAsia="ru-RU"/>
        </w:rPr>
        <w:t>3.</w:t>
      </w:r>
      <w:r w:rsidR="00653EC2" w:rsidRPr="00740CDB">
        <w:rPr>
          <w:rFonts w:ascii="Times New Roman" w:hAnsi="Times New Roman"/>
          <w:sz w:val="28"/>
          <w:szCs w:val="28"/>
          <w:lang w:eastAsia="ru-RU"/>
        </w:rPr>
        <w:t>2</w:t>
      </w:r>
      <w:r w:rsidRPr="00740CDB">
        <w:rPr>
          <w:rFonts w:ascii="Times New Roman" w:hAnsi="Times New Roman"/>
          <w:sz w:val="28"/>
          <w:szCs w:val="28"/>
          <w:lang w:eastAsia="ru-RU"/>
        </w:rPr>
        <w:t>.2.</w:t>
      </w:r>
      <w:r w:rsidR="00EF6230" w:rsidRPr="00740CDB">
        <w:rPr>
          <w:rFonts w:ascii="Times New Roman" w:hAnsi="Times New Roman"/>
          <w:sz w:val="28"/>
          <w:szCs w:val="28"/>
          <w:lang w:eastAsia="ru-RU"/>
        </w:rPr>
        <w:t xml:space="preserve"> В случае если в первичных учетных документах не предусмотрены поля для отражения решения </w:t>
      </w:r>
      <w:r w:rsidR="00691D42" w:rsidRPr="00740CDB">
        <w:rPr>
          <w:rFonts w:ascii="Times New Roman" w:hAnsi="Times New Roman"/>
          <w:sz w:val="28"/>
          <w:szCs w:val="28"/>
          <w:lang w:eastAsia="ru-RU"/>
        </w:rPr>
        <w:t>к</w:t>
      </w:r>
      <w:r w:rsidR="00EF6230" w:rsidRPr="00740CDB">
        <w:rPr>
          <w:rFonts w:ascii="Times New Roman" w:hAnsi="Times New Roman"/>
          <w:sz w:val="28"/>
          <w:szCs w:val="28"/>
          <w:lang w:eastAsia="ru-RU"/>
        </w:rPr>
        <w:t xml:space="preserve">омиссии, составляется </w:t>
      </w:r>
      <w:r w:rsidR="00277E8D" w:rsidRPr="00740CDB">
        <w:rPr>
          <w:rFonts w:ascii="Times New Roman" w:hAnsi="Times New Roman"/>
          <w:sz w:val="28"/>
          <w:szCs w:val="28"/>
          <w:lang w:eastAsia="ru-RU"/>
        </w:rPr>
        <w:t>протокол (</w:t>
      </w:r>
      <w:r w:rsidR="00C82958" w:rsidRPr="00740CDB">
        <w:rPr>
          <w:rFonts w:ascii="Times New Roman" w:hAnsi="Times New Roman"/>
          <w:sz w:val="28"/>
          <w:szCs w:val="28"/>
          <w:lang w:eastAsia="ru-RU"/>
        </w:rPr>
        <w:t>решение</w:t>
      </w:r>
      <w:r w:rsidR="00277E8D" w:rsidRPr="00740CDB">
        <w:rPr>
          <w:rFonts w:ascii="Times New Roman" w:hAnsi="Times New Roman"/>
          <w:sz w:val="28"/>
          <w:szCs w:val="28"/>
          <w:lang w:eastAsia="ru-RU"/>
        </w:rPr>
        <w:t>)</w:t>
      </w:r>
      <w:r w:rsidR="00C82958" w:rsidRPr="00740CDB">
        <w:rPr>
          <w:rFonts w:ascii="Times New Roman" w:hAnsi="Times New Roman"/>
          <w:sz w:val="28"/>
          <w:szCs w:val="28"/>
          <w:lang w:eastAsia="ru-RU"/>
        </w:rPr>
        <w:t xml:space="preserve"> комиссии</w:t>
      </w:r>
      <w:r w:rsidR="00B26B2E" w:rsidRPr="00740CDB">
        <w:rPr>
          <w:rFonts w:ascii="Times New Roman" w:hAnsi="Times New Roman"/>
          <w:sz w:val="28"/>
          <w:szCs w:val="28"/>
          <w:lang w:eastAsia="ru-RU"/>
        </w:rPr>
        <w:t xml:space="preserve">. К </w:t>
      </w:r>
      <w:r w:rsidR="000E0203" w:rsidRPr="00740CDB">
        <w:rPr>
          <w:rFonts w:ascii="Times New Roman" w:hAnsi="Times New Roman"/>
          <w:sz w:val="28"/>
          <w:szCs w:val="28"/>
          <w:lang w:eastAsia="ru-RU"/>
        </w:rPr>
        <w:t>протоколу (</w:t>
      </w:r>
      <w:r w:rsidR="005E0987" w:rsidRPr="00740CDB">
        <w:rPr>
          <w:rFonts w:ascii="Times New Roman" w:hAnsi="Times New Roman"/>
          <w:sz w:val="28"/>
          <w:szCs w:val="28"/>
          <w:lang w:eastAsia="ru-RU"/>
        </w:rPr>
        <w:t>решению</w:t>
      </w:r>
      <w:r w:rsidR="000E0203" w:rsidRPr="00740CDB">
        <w:rPr>
          <w:rFonts w:ascii="Times New Roman" w:hAnsi="Times New Roman"/>
          <w:sz w:val="28"/>
          <w:szCs w:val="28"/>
          <w:lang w:eastAsia="ru-RU"/>
        </w:rPr>
        <w:t>)</w:t>
      </w:r>
      <w:r w:rsidR="00C82958" w:rsidRPr="00740CDB">
        <w:rPr>
          <w:rFonts w:ascii="Times New Roman" w:hAnsi="Times New Roman"/>
          <w:sz w:val="28"/>
          <w:szCs w:val="28"/>
          <w:lang w:eastAsia="ru-RU"/>
        </w:rPr>
        <w:t xml:space="preserve"> комиссии </w:t>
      </w:r>
      <w:r w:rsidR="00B26B2E" w:rsidRPr="00740CDB">
        <w:rPr>
          <w:rFonts w:ascii="Times New Roman" w:hAnsi="Times New Roman"/>
          <w:sz w:val="28"/>
          <w:szCs w:val="28"/>
          <w:lang w:eastAsia="ru-RU"/>
        </w:rPr>
        <w:t>также должны прилагаться документы, являющиеся (и/или подтверждающие) основанием при</w:t>
      </w:r>
      <w:r w:rsidR="007016D8" w:rsidRPr="00740CDB">
        <w:rPr>
          <w:rFonts w:ascii="Times New Roman" w:hAnsi="Times New Roman"/>
          <w:sz w:val="28"/>
          <w:szCs w:val="28"/>
          <w:lang w:eastAsia="ru-RU"/>
        </w:rPr>
        <w:t>н</w:t>
      </w:r>
      <w:r w:rsidR="00B26B2E" w:rsidRPr="00740CDB">
        <w:rPr>
          <w:rFonts w:ascii="Times New Roman" w:hAnsi="Times New Roman"/>
          <w:sz w:val="28"/>
          <w:szCs w:val="28"/>
          <w:lang w:eastAsia="ru-RU"/>
        </w:rPr>
        <w:t>ятого решения (при необходимости)</w:t>
      </w:r>
      <w:r w:rsidR="00EF6230" w:rsidRPr="00740CDB">
        <w:rPr>
          <w:rFonts w:ascii="Times New Roman" w:hAnsi="Times New Roman"/>
          <w:sz w:val="28"/>
          <w:szCs w:val="28"/>
          <w:lang w:eastAsia="ru-RU"/>
        </w:rPr>
        <w:t>.</w:t>
      </w:r>
    </w:p>
    <w:p w14:paraId="685FC5E1" w14:textId="77777777" w:rsidR="004458E0" w:rsidRPr="00740CDB" w:rsidRDefault="00F6285E" w:rsidP="00740CDB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40CDB">
        <w:rPr>
          <w:rFonts w:ascii="Times New Roman" w:hAnsi="Times New Roman"/>
          <w:sz w:val="28"/>
          <w:szCs w:val="28"/>
          <w:lang w:eastAsia="ru-RU"/>
        </w:rPr>
        <w:t>3.</w:t>
      </w:r>
      <w:r w:rsidR="00653EC2" w:rsidRPr="00740CDB">
        <w:rPr>
          <w:rFonts w:ascii="Times New Roman" w:hAnsi="Times New Roman"/>
          <w:sz w:val="28"/>
          <w:szCs w:val="28"/>
          <w:lang w:eastAsia="ru-RU"/>
        </w:rPr>
        <w:t>2</w:t>
      </w:r>
      <w:r w:rsidRPr="00740CDB">
        <w:rPr>
          <w:rFonts w:ascii="Times New Roman" w:hAnsi="Times New Roman"/>
          <w:sz w:val="28"/>
          <w:szCs w:val="28"/>
          <w:lang w:eastAsia="ru-RU"/>
        </w:rPr>
        <w:t xml:space="preserve">.3. </w:t>
      </w:r>
      <w:r w:rsidR="00277E8D" w:rsidRPr="00740CDB">
        <w:rPr>
          <w:rFonts w:ascii="Times New Roman" w:hAnsi="Times New Roman"/>
          <w:sz w:val="28"/>
          <w:szCs w:val="28"/>
          <w:lang w:eastAsia="ru-RU"/>
        </w:rPr>
        <w:t>Протокол (р</w:t>
      </w:r>
      <w:r w:rsidR="00C82958" w:rsidRPr="00740CDB">
        <w:rPr>
          <w:rFonts w:ascii="Times New Roman" w:hAnsi="Times New Roman"/>
          <w:sz w:val="28"/>
          <w:szCs w:val="28"/>
          <w:lang w:eastAsia="ru-RU"/>
        </w:rPr>
        <w:t>ешение</w:t>
      </w:r>
      <w:r w:rsidR="00277E8D" w:rsidRPr="00740CDB">
        <w:rPr>
          <w:rFonts w:ascii="Times New Roman" w:hAnsi="Times New Roman"/>
          <w:sz w:val="28"/>
          <w:szCs w:val="28"/>
          <w:lang w:eastAsia="ru-RU"/>
        </w:rPr>
        <w:t>)</w:t>
      </w:r>
      <w:r w:rsidR="00C82958" w:rsidRPr="00740CDB">
        <w:rPr>
          <w:rFonts w:ascii="Times New Roman" w:hAnsi="Times New Roman"/>
          <w:sz w:val="28"/>
          <w:szCs w:val="28"/>
          <w:lang w:eastAsia="ru-RU"/>
        </w:rPr>
        <w:t xml:space="preserve"> комиссии </w:t>
      </w:r>
      <w:r w:rsidR="00B26B2E" w:rsidRPr="00740CDB">
        <w:rPr>
          <w:rFonts w:ascii="Times New Roman" w:hAnsi="Times New Roman"/>
          <w:sz w:val="28"/>
          <w:szCs w:val="28"/>
          <w:lang w:eastAsia="ru-RU"/>
        </w:rPr>
        <w:t xml:space="preserve">и иные документы, содержащие информацию о решении (мнении) </w:t>
      </w:r>
      <w:r w:rsidR="00691D42" w:rsidRPr="00740CDB">
        <w:rPr>
          <w:rFonts w:ascii="Times New Roman" w:hAnsi="Times New Roman"/>
          <w:sz w:val="28"/>
          <w:szCs w:val="28"/>
          <w:lang w:eastAsia="ru-RU"/>
        </w:rPr>
        <w:t>к</w:t>
      </w:r>
      <w:r w:rsidR="00B26B2E" w:rsidRPr="00740CDB">
        <w:rPr>
          <w:rFonts w:ascii="Times New Roman" w:hAnsi="Times New Roman"/>
          <w:sz w:val="28"/>
          <w:szCs w:val="28"/>
          <w:lang w:eastAsia="ru-RU"/>
        </w:rPr>
        <w:t>омиссии в отношении рассматриваемого вопроса</w:t>
      </w:r>
      <w:r w:rsidR="004458E0" w:rsidRPr="00740CDB">
        <w:rPr>
          <w:rFonts w:ascii="Times New Roman" w:hAnsi="Times New Roman"/>
          <w:sz w:val="28"/>
          <w:szCs w:val="28"/>
          <w:lang w:eastAsia="ru-RU"/>
        </w:rPr>
        <w:t xml:space="preserve"> подписывают председатель и члены </w:t>
      </w:r>
      <w:r w:rsidR="00691D42" w:rsidRPr="00740CDB">
        <w:rPr>
          <w:rFonts w:ascii="Times New Roman" w:hAnsi="Times New Roman"/>
          <w:sz w:val="28"/>
          <w:szCs w:val="28"/>
          <w:lang w:eastAsia="ru-RU"/>
        </w:rPr>
        <w:t>к</w:t>
      </w:r>
      <w:r w:rsidR="004458E0" w:rsidRPr="00740CDB">
        <w:rPr>
          <w:rFonts w:ascii="Times New Roman" w:hAnsi="Times New Roman"/>
          <w:sz w:val="28"/>
          <w:szCs w:val="28"/>
          <w:lang w:eastAsia="ru-RU"/>
        </w:rPr>
        <w:t>омиссии.</w:t>
      </w:r>
    </w:p>
    <w:p w14:paraId="3D3747AB" w14:textId="77777777" w:rsidR="00B26B2E" w:rsidRPr="00740CDB" w:rsidRDefault="00F6285E" w:rsidP="00740CDB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40CDB">
        <w:rPr>
          <w:rFonts w:ascii="Times New Roman" w:hAnsi="Times New Roman"/>
          <w:sz w:val="28"/>
          <w:szCs w:val="28"/>
          <w:lang w:eastAsia="ru-RU"/>
        </w:rPr>
        <w:t>3.</w:t>
      </w:r>
      <w:r w:rsidR="00653EC2" w:rsidRPr="00740CDB">
        <w:rPr>
          <w:rFonts w:ascii="Times New Roman" w:hAnsi="Times New Roman"/>
          <w:sz w:val="28"/>
          <w:szCs w:val="28"/>
          <w:lang w:eastAsia="ru-RU"/>
        </w:rPr>
        <w:t>3</w:t>
      </w:r>
      <w:r w:rsidRPr="00740CDB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="00B26B2E" w:rsidRPr="00740CDB">
        <w:rPr>
          <w:rFonts w:ascii="Times New Roman" w:hAnsi="Times New Roman"/>
          <w:sz w:val="28"/>
          <w:szCs w:val="28"/>
          <w:lang w:eastAsia="ru-RU"/>
        </w:rPr>
        <w:t xml:space="preserve">Заседания комиссии, рассмотрение вопросов, входящих в ее компетенцию, и вынесение решения по ним осуществляются оперативно, в сроки, позволяющие своевременно отразить в учете и отчетности факты финансово-хозяйственной деятельности </w:t>
      </w:r>
      <w:r w:rsidR="00E02624" w:rsidRPr="00740CDB">
        <w:rPr>
          <w:rFonts w:ascii="Times New Roman" w:hAnsi="Times New Roman"/>
          <w:sz w:val="28"/>
          <w:szCs w:val="28"/>
          <w:lang w:eastAsia="ru-RU"/>
        </w:rPr>
        <w:t>субъекта централизованного учета</w:t>
      </w:r>
      <w:r w:rsidR="00B26B2E" w:rsidRPr="00740CDB">
        <w:rPr>
          <w:rFonts w:ascii="Times New Roman" w:hAnsi="Times New Roman"/>
          <w:sz w:val="28"/>
          <w:szCs w:val="28"/>
          <w:lang w:eastAsia="ru-RU"/>
        </w:rPr>
        <w:t xml:space="preserve">, руководствуясь утвержденным </w:t>
      </w:r>
      <w:r w:rsidR="007B70EF" w:rsidRPr="00740CDB">
        <w:rPr>
          <w:rFonts w:ascii="Times New Roman" w:hAnsi="Times New Roman"/>
          <w:sz w:val="28"/>
          <w:szCs w:val="28"/>
          <w:lang w:eastAsia="ru-RU"/>
        </w:rPr>
        <w:t xml:space="preserve">графиком документооборота первичной учетной документации (приложение 3 к </w:t>
      </w:r>
      <w:r w:rsidR="004F714C" w:rsidRPr="00740CDB">
        <w:rPr>
          <w:rFonts w:ascii="Times New Roman" w:hAnsi="Times New Roman"/>
          <w:sz w:val="28"/>
          <w:szCs w:val="28"/>
          <w:lang w:eastAsia="ru-RU"/>
        </w:rPr>
        <w:t xml:space="preserve">учетной </w:t>
      </w:r>
      <w:r w:rsidR="007B70EF" w:rsidRPr="00740CDB">
        <w:rPr>
          <w:rFonts w:ascii="Times New Roman" w:hAnsi="Times New Roman"/>
          <w:sz w:val="28"/>
          <w:szCs w:val="28"/>
          <w:lang w:eastAsia="ru-RU"/>
        </w:rPr>
        <w:t>политике)</w:t>
      </w:r>
      <w:r w:rsidR="00B26B2E" w:rsidRPr="00740CDB">
        <w:rPr>
          <w:rFonts w:ascii="Times New Roman" w:hAnsi="Times New Roman"/>
          <w:sz w:val="28"/>
          <w:szCs w:val="28"/>
          <w:lang w:eastAsia="ru-RU"/>
        </w:rPr>
        <w:t>.</w:t>
      </w:r>
    </w:p>
    <w:p w14:paraId="0CC5396D" w14:textId="4B4551F1" w:rsidR="00C82958" w:rsidRPr="00C64C29" w:rsidRDefault="00C82958" w:rsidP="00740CDB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40CDB">
        <w:rPr>
          <w:rFonts w:ascii="Times New Roman" w:hAnsi="Times New Roman"/>
          <w:sz w:val="28"/>
          <w:szCs w:val="28"/>
          <w:lang w:eastAsia="ru-RU"/>
        </w:rPr>
        <w:t>3.</w:t>
      </w:r>
      <w:r w:rsidR="00653EC2" w:rsidRPr="00740CDB">
        <w:rPr>
          <w:rFonts w:ascii="Times New Roman" w:hAnsi="Times New Roman"/>
          <w:sz w:val="28"/>
          <w:szCs w:val="28"/>
          <w:lang w:eastAsia="ru-RU"/>
        </w:rPr>
        <w:t>4</w:t>
      </w:r>
      <w:r w:rsidRPr="00740CDB">
        <w:rPr>
          <w:rFonts w:ascii="Times New Roman" w:hAnsi="Times New Roman"/>
          <w:sz w:val="28"/>
          <w:szCs w:val="28"/>
          <w:lang w:eastAsia="ru-RU"/>
        </w:rPr>
        <w:t xml:space="preserve">. Отдельные формы </w:t>
      </w:r>
      <w:r w:rsidR="00277E8D" w:rsidRPr="00740CDB">
        <w:rPr>
          <w:rFonts w:ascii="Times New Roman" w:hAnsi="Times New Roman"/>
          <w:sz w:val="28"/>
          <w:szCs w:val="28"/>
          <w:lang w:eastAsia="ru-RU"/>
        </w:rPr>
        <w:t>протоколов (</w:t>
      </w:r>
      <w:r w:rsidRPr="00740CDB">
        <w:rPr>
          <w:rFonts w:ascii="Times New Roman" w:hAnsi="Times New Roman"/>
          <w:sz w:val="28"/>
          <w:szCs w:val="28"/>
          <w:lang w:eastAsia="ru-RU"/>
        </w:rPr>
        <w:t>решений</w:t>
      </w:r>
      <w:r w:rsidR="00277E8D" w:rsidRPr="00740CDB">
        <w:rPr>
          <w:rFonts w:ascii="Times New Roman" w:hAnsi="Times New Roman"/>
          <w:sz w:val="28"/>
          <w:szCs w:val="28"/>
          <w:lang w:eastAsia="ru-RU"/>
        </w:rPr>
        <w:t>)</w:t>
      </w:r>
      <w:r w:rsidRPr="00740CDB">
        <w:rPr>
          <w:rFonts w:ascii="Times New Roman" w:hAnsi="Times New Roman"/>
          <w:sz w:val="28"/>
          <w:szCs w:val="28"/>
          <w:lang w:eastAsia="ru-RU"/>
        </w:rPr>
        <w:t xml:space="preserve"> комиссии установлены Приказом № 61н и </w:t>
      </w:r>
      <w:r w:rsidR="00E02624" w:rsidRPr="00740CDB">
        <w:rPr>
          <w:rFonts w:ascii="Times New Roman" w:hAnsi="Times New Roman"/>
          <w:sz w:val="28"/>
          <w:szCs w:val="28"/>
          <w:lang w:eastAsia="ru-RU"/>
        </w:rPr>
        <w:t>п</w:t>
      </w:r>
      <w:r w:rsidRPr="00740CDB">
        <w:rPr>
          <w:rFonts w:ascii="Times New Roman" w:hAnsi="Times New Roman"/>
          <w:sz w:val="28"/>
          <w:szCs w:val="28"/>
          <w:lang w:eastAsia="ru-RU"/>
        </w:rPr>
        <w:t>риложением 2 к учетной политике.</w:t>
      </w:r>
    </w:p>
    <w:sectPr w:rsidR="00C82958" w:rsidRPr="00C64C29" w:rsidSect="00C64C29">
      <w:headerReference w:type="default" r:id="rId13"/>
      <w:footerReference w:type="default" r:id="rId14"/>
      <w:pgSz w:w="11906" w:h="16838"/>
      <w:pgMar w:top="851" w:right="567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580B1A" w14:textId="77777777" w:rsidR="00907D51" w:rsidRDefault="00907D51" w:rsidP="0089762D">
      <w:pPr>
        <w:spacing w:after="0" w:line="240" w:lineRule="auto"/>
      </w:pPr>
      <w:r>
        <w:separator/>
      </w:r>
    </w:p>
  </w:endnote>
  <w:endnote w:type="continuationSeparator" w:id="0">
    <w:p w14:paraId="60A2436C" w14:textId="77777777" w:rsidR="00907D51" w:rsidRDefault="00907D51" w:rsidP="0089762D">
      <w:pPr>
        <w:spacing w:after="0" w:line="240" w:lineRule="auto"/>
      </w:pPr>
      <w:r>
        <w:continuationSeparator/>
      </w:r>
    </w:p>
  </w:endnote>
  <w:endnote w:type="continuationNotice" w:id="1">
    <w:p w14:paraId="6CE37E28" w14:textId="77777777" w:rsidR="00907D51" w:rsidRDefault="00907D5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3EA305" w14:textId="77777777" w:rsidR="00C4249B" w:rsidRDefault="00C4249B">
    <w:pPr>
      <w:pStyle w:val="a9"/>
      <w:jc w:val="right"/>
    </w:pPr>
  </w:p>
  <w:p w14:paraId="4700EC3B" w14:textId="77777777" w:rsidR="00C4249B" w:rsidRDefault="00C4249B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1F06DC" w14:textId="77777777" w:rsidR="00907D51" w:rsidRDefault="00907D51" w:rsidP="0089762D">
      <w:pPr>
        <w:spacing w:after="0" w:line="240" w:lineRule="auto"/>
      </w:pPr>
      <w:r>
        <w:separator/>
      </w:r>
    </w:p>
  </w:footnote>
  <w:footnote w:type="continuationSeparator" w:id="0">
    <w:p w14:paraId="60FDE043" w14:textId="77777777" w:rsidR="00907D51" w:rsidRDefault="00907D51" w:rsidP="0089762D">
      <w:pPr>
        <w:spacing w:after="0" w:line="240" w:lineRule="auto"/>
      </w:pPr>
      <w:r>
        <w:continuationSeparator/>
      </w:r>
    </w:p>
  </w:footnote>
  <w:footnote w:type="continuationNotice" w:id="1">
    <w:p w14:paraId="11302503" w14:textId="77777777" w:rsidR="00907D51" w:rsidRDefault="00907D51">
      <w:pPr>
        <w:spacing w:after="0" w:line="240" w:lineRule="auto"/>
      </w:pPr>
    </w:p>
  </w:footnote>
  <w:footnote w:id="2">
    <w:p w14:paraId="02E25563" w14:textId="4FA656A8" w:rsidR="00746F58" w:rsidRPr="00746F58" w:rsidRDefault="00746F58" w:rsidP="00746F58">
      <w:pPr>
        <w:pStyle w:val="af2"/>
        <w:jc w:val="both"/>
        <w:rPr>
          <w:rFonts w:ascii="Times New Roman" w:hAnsi="Times New Roman"/>
        </w:rPr>
      </w:pPr>
      <w:r w:rsidRPr="00746F58">
        <w:rPr>
          <w:rStyle w:val="af4"/>
          <w:rFonts w:ascii="Times New Roman" w:hAnsi="Times New Roman"/>
        </w:rPr>
        <w:footnoteRef/>
      </w:r>
      <w:r w:rsidRPr="00746F58">
        <w:rPr>
          <w:rFonts w:ascii="Times New Roman" w:hAnsi="Times New Roman"/>
        </w:rPr>
        <w:t xml:space="preserve"> Порядок обращения с предложением о списании капитальных вложений в объекты нефинансовых активов и перечень документов, необходимых к представлению заинтересованным органом исполнительной власти города Москвы на рассмотрение Межведомственной комиссии, установлен разделом 3 </w:t>
      </w:r>
      <w:r w:rsidR="005E2E19" w:rsidRPr="005E2E19">
        <w:rPr>
          <w:rFonts w:ascii="Times New Roman" w:hAnsi="Times New Roman"/>
        </w:rPr>
        <w:t xml:space="preserve">Положения о межведомственной комиссии по списанию капитальных вложений в объекты нефинансовых активов, финансирование которых осуществлялось за счет средств бюджета города Москвы, в </w:t>
      </w:r>
      <w:r w:rsidR="005E2E19">
        <w:rPr>
          <w:rFonts w:ascii="Times New Roman" w:hAnsi="Times New Roman"/>
        </w:rPr>
        <w:t xml:space="preserve">комплексе городского управления, утвержденного </w:t>
      </w:r>
      <w:r w:rsidR="005E2E19" w:rsidRPr="005E2E19">
        <w:rPr>
          <w:rFonts w:ascii="Times New Roman" w:hAnsi="Times New Roman"/>
        </w:rPr>
        <w:t>постановлени</w:t>
      </w:r>
      <w:r w:rsidR="005E2E19">
        <w:rPr>
          <w:rFonts w:ascii="Times New Roman" w:hAnsi="Times New Roman"/>
        </w:rPr>
        <w:t>ем</w:t>
      </w:r>
      <w:r w:rsidR="005E2E19" w:rsidRPr="005E2E19">
        <w:rPr>
          <w:rFonts w:ascii="Times New Roman" w:hAnsi="Times New Roman"/>
        </w:rPr>
        <w:t xml:space="preserve"> Правительства Москвы от 27.01.2015 № 31-ПП (далее – Положение о Межведомственной комиссии)</w:t>
      </w:r>
      <w:r w:rsidRPr="00746F58">
        <w:rPr>
          <w:rFonts w:ascii="Times New Roman" w:hAnsi="Times New Roman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8A0783" w14:textId="791B2AA6" w:rsidR="00FF55B7" w:rsidRDefault="00FF55B7">
    <w:pPr>
      <w:pStyle w:val="a7"/>
      <w:jc w:val="center"/>
    </w:pPr>
    <w:r>
      <w:fldChar w:fldCharType="begin"/>
    </w:r>
    <w:r>
      <w:instrText>PAGE   \* MERGEFORMAT</w:instrText>
    </w:r>
    <w:r>
      <w:fldChar w:fldCharType="separate"/>
    </w:r>
    <w:r w:rsidR="00956BDF">
      <w:rPr>
        <w:noProof/>
      </w:rPr>
      <w:t>8</w:t>
    </w:r>
    <w:r>
      <w:fldChar w:fldCharType="end"/>
    </w:r>
  </w:p>
  <w:p w14:paraId="0B4F0695" w14:textId="77777777" w:rsidR="00AF5DF5" w:rsidRDefault="00AF5DF5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4716A69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024EBE"/>
    <w:multiLevelType w:val="hybridMultilevel"/>
    <w:tmpl w:val="0B7CDBB6"/>
    <w:lvl w:ilvl="0" w:tplc="DBDC4594">
      <w:start w:val="1"/>
      <w:numFmt w:val="bullet"/>
      <w:lvlText w:val="−"/>
      <w:lvlJc w:val="left"/>
      <w:pPr>
        <w:ind w:left="90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0BFF7943"/>
    <w:multiLevelType w:val="hybridMultilevel"/>
    <w:tmpl w:val="AF40B264"/>
    <w:lvl w:ilvl="0" w:tplc="DBDC4594">
      <w:start w:val="1"/>
      <w:numFmt w:val="bullet"/>
      <w:lvlText w:val="−"/>
      <w:lvlJc w:val="left"/>
      <w:pPr>
        <w:ind w:left="126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0EA0530A"/>
    <w:multiLevelType w:val="hybridMultilevel"/>
    <w:tmpl w:val="892868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7A7859"/>
    <w:multiLevelType w:val="multilevel"/>
    <w:tmpl w:val="97B0BE34"/>
    <w:lvl w:ilvl="0">
      <w:start w:val="2"/>
      <w:numFmt w:val="decimal"/>
      <w:lvlText w:val="%1."/>
      <w:lvlJc w:val="left"/>
      <w:pPr>
        <w:ind w:left="720" w:hanging="7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145" w:hanging="72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ind w:left="157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995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0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415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cs="Times New Roman" w:hint="default"/>
      </w:rPr>
    </w:lvl>
  </w:abstractNum>
  <w:abstractNum w:abstractNumId="5" w15:restartNumberingAfterBreak="0">
    <w:nsid w:val="114F319D"/>
    <w:multiLevelType w:val="hybridMultilevel"/>
    <w:tmpl w:val="4022EAB8"/>
    <w:lvl w:ilvl="0" w:tplc="00000005">
      <w:start w:val="1"/>
      <w:numFmt w:val="bullet"/>
      <w:lvlText w:val="−"/>
      <w:lvlJc w:val="left"/>
      <w:pPr>
        <w:ind w:left="360" w:hanging="360"/>
      </w:pPr>
      <w:rPr>
        <w:rFonts w:ascii="Calibri" w:hAnsi="Calibri"/>
        <w:sz w:val="24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1CE4A91"/>
    <w:multiLevelType w:val="hybridMultilevel"/>
    <w:tmpl w:val="BB82F95E"/>
    <w:lvl w:ilvl="0" w:tplc="57BC6008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7" w15:restartNumberingAfterBreak="0">
    <w:nsid w:val="16EC0678"/>
    <w:multiLevelType w:val="hybridMultilevel"/>
    <w:tmpl w:val="B992919A"/>
    <w:lvl w:ilvl="0" w:tplc="DBDC4594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2B0561"/>
    <w:multiLevelType w:val="multilevel"/>
    <w:tmpl w:val="112E5ED4"/>
    <w:lvl w:ilvl="0">
      <w:start w:val="3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9" w15:restartNumberingAfterBreak="0">
    <w:nsid w:val="17CA5D36"/>
    <w:multiLevelType w:val="hybridMultilevel"/>
    <w:tmpl w:val="469889E2"/>
    <w:lvl w:ilvl="0" w:tplc="DBDC4594">
      <w:start w:val="1"/>
      <w:numFmt w:val="bullet"/>
      <w:lvlText w:val="−"/>
      <w:lvlJc w:val="left"/>
      <w:pPr>
        <w:ind w:left="90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" w15:restartNumberingAfterBreak="0">
    <w:nsid w:val="27314172"/>
    <w:multiLevelType w:val="hybridMultilevel"/>
    <w:tmpl w:val="E05CE832"/>
    <w:lvl w:ilvl="0" w:tplc="0419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2AA4142D"/>
    <w:multiLevelType w:val="hybridMultilevel"/>
    <w:tmpl w:val="9AECE2C4"/>
    <w:lvl w:ilvl="0" w:tplc="3692E532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 w15:restartNumberingAfterBreak="0">
    <w:nsid w:val="2F61617D"/>
    <w:multiLevelType w:val="multilevel"/>
    <w:tmpl w:val="8CF060C8"/>
    <w:lvl w:ilvl="0">
      <w:start w:val="2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5191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3" w15:restartNumberingAfterBreak="0">
    <w:nsid w:val="37E17A7F"/>
    <w:multiLevelType w:val="hybridMultilevel"/>
    <w:tmpl w:val="7ADA610C"/>
    <w:lvl w:ilvl="0" w:tplc="DBDC4594">
      <w:start w:val="1"/>
      <w:numFmt w:val="bullet"/>
      <w:lvlText w:val="−"/>
      <w:lvlJc w:val="left"/>
      <w:pPr>
        <w:ind w:left="126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398C00B2"/>
    <w:multiLevelType w:val="hybridMultilevel"/>
    <w:tmpl w:val="B8D0B3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AB0499"/>
    <w:multiLevelType w:val="multilevel"/>
    <w:tmpl w:val="DBD89FFA"/>
    <w:lvl w:ilvl="0">
      <w:start w:val="2"/>
      <w:numFmt w:val="decimal"/>
      <w:lvlText w:val="%1."/>
      <w:lvlJc w:val="left"/>
      <w:pPr>
        <w:ind w:left="720" w:hanging="7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145" w:hanging="720"/>
      </w:pPr>
      <w:rPr>
        <w:rFonts w:cs="Times New Roman" w:hint="default"/>
      </w:rPr>
    </w:lvl>
    <w:lvl w:ilvl="2">
      <w:start w:val="3"/>
      <w:numFmt w:val="decimal"/>
      <w:lvlText w:val="%1.%2.%3."/>
      <w:lvlJc w:val="left"/>
      <w:pPr>
        <w:ind w:left="157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1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0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415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cs="Times New Roman" w:hint="default"/>
      </w:rPr>
    </w:lvl>
  </w:abstractNum>
  <w:abstractNum w:abstractNumId="16" w15:restartNumberingAfterBreak="0">
    <w:nsid w:val="3BD64009"/>
    <w:multiLevelType w:val="multilevel"/>
    <w:tmpl w:val="CA50E25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7" w15:restartNumberingAfterBreak="0">
    <w:nsid w:val="3CB77354"/>
    <w:multiLevelType w:val="hybridMultilevel"/>
    <w:tmpl w:val="0512CCB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0009B9"/>
    <w:multiLevelType w:val="hybridMultilevel"/>
    <w:tmpl w:val="47747B92"/>
    <w:lvl w:ilvl="0" w:tplc="DBDC4594">
      <w:start w:val="1"/>
      <w:numFmt w:val="bullet"/>
      <w:lvlText w:val="−"/>
      <w:lvlJc w:val="left"/>
      <w:pPr>
        <w:ind w:left="90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9" w15:restartNumberingAfterBreak="0">
    <w:nsid w:val="440A66DB"/>
    <w:multiLevelType w:val="hybridMultilevel"/>
    <w:tmpl w:val="75302D96"/>
    <w:lvl w:ilvl="0" w:tplc="DBDC4594">
      <w:start w:val="1"/>
      <w:numFmt w:val="bullet"/>
      <w:lvlText w:val="−"/>
      <w:lvlJc w:val="left"/>
      <w:pPr>
        <w:ind w:left="90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0" w15:restartNumberingAfterBreak="0">
    <w:nsid w:val="4A777A15"/>
    <w:multiLevelType w:val="hybridMultilevel"/>
    <w:tmpl w:val="701659A4"/>
    <w:lvl w:ilvl="0" w:tplc="00000005">
      <w:start w:val="1"/>
      <w:numFmt w:val="bullet"/>
      <w:lvlText w:val="−"/>
      <w:lvlJc w:val="left"/>
      <w:pPr>
        <w:ind w:left="720" w:hanging="360"/>
      </w:pPr>
      <w:rPr>
        <w:rFonts w:ascii="Calibri" w:hAnsi="Calibri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C064884"/>
    <w:multiLevelType w:val="hybridMultilevel"/>
    <w:tmpl w:val="86F04A02"/>
    <w:lvl w:ilvl="0" w:tplc="04190011">
      <w:start w:val="1"/>
      <w:numFmt w:val="decimal"/>
      <w:lvlText w:val="%1)"/>
      <w:lvlJc w:val="left"/>
      <w:pPr>
        <w:ind w:left="64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508718F2"/>
    <w:multiLevelType w:val="multilevel"/>
    <w:tmpl w:val="8BD4A530"/>
    <w:lvl w:ilvl="0">
      <w:start w:val="1"/>
      <w:numFmt w:val="decimal"/>
      <w:lvlText w:val="%1."/>
      <w:lvlJc w:val="left"/>
      <w:pPr>
        <w:ind w:left="675" w:hanging="675"/>
      </w:pPr>
      <w:rPr>
        <w:rFonts w:cs="Times New Roman" w:hint="default"/>
      </w:rPr>
    </w:lvl>
    <w:lvl w:ilvl="1">
      <w:start w:val="1"/>
      <w:numFmt w:val="decimal"/>
      <w:pStyle w:val="312"/>
      <w:lvlText w:val="%1.%2."/>
      <w:lvlJc w:val="left"/>
      <w:pPr>
        <w:ind w:left="2067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3414" w:hanging="720"/>
      </w:pPr>
      <w:rPr>
        <w:rFonts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5121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646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817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9882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1229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2936" w:hanging="2160"/>
      </w:pPr>
      <w:rPr>
        <w:rFonts w:cs="Times New Roman" w:hint="default"/>
      </w:rPr>
    </w:lvl>
  </w:abstractNum>
  <w:abstractNum w:abstractNumId="23" w15:restartNumberingAfterBreak="0">
    <w:nsid w:val="53A05F00"/>
    <w:multiLevelType w:val="hybridMultilevel"/>
    <w:tmpl w:val="A072AD48"/>
    <w:lvl w:ilvl="0" w:tplc="DBDC4594">
      <w:start w:val="1"/>
      <w:numFmt w:val="bullet"/>
      <w:lvlText w:val="−"/>
      <w:lvlJc w:val="left"/>
      <w:pPr>
        <w:ind w:left="90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4" w15:restartNumberingAfterBreak="0">
    <w:nsid w:val="5F417B5C"/>
    <w:multiLevelType w:val="multilevel"/>
    <w:tmpl w:val="9050EDE8"/>
    <w:lvl w:ilvl="0">
      <w:start w:val="3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25" w15:restartNumberingAfterBreak="0">
    <w:nsid w:val="60A86973"/>
    <w:multiLevelType w:val="hybridMultilevel"/>
    <w:tmpl w:val="6D280092"/>
    <w:lvl w:ilvl="0" w:tplc="00000005">
      <w:start w:val="1"/>
      <w:numFmt w:val="bullet"/>
      <w:lvlText w:val="−"/>
      <w:lvlJc w:val="left"/>
      <w:pPr>
        <w:ind w:left="720" w:hanging="360"/>
      </w:pPr>
      <w:rPr>
        <w:rFonts w:ascii="Calibri" w:hAnsi="Calibri"/>
        <w:sz w:val="24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20C37F1"/>
    <w:multiLevelType w:val="hybridMultilevel"/>
    <w:tmpl w:val="CA687990"/>
    <w:lvl w:ilvl="0" w:tplc="52FA92EA">
      <w:start w:val="1"/>
      <w:numFmt w:val="bullet"/>
      <w:pStyle w:val="a"/>
      <w:lvlText w:val="−"/>
      <w:lvlJc w:val="left"/>
      <w:pPr>
        <w:ind w:left="3905" w:hanging="360"/>
      </w:pPr>
      <w:rPr>
        <w:rFonts w:ascii="Calibri" w:hAnsi="Calibri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6DD96CC3"/>
    <w:multiLevelType w:val="hybridMultilevel"/>
    <w:tmpl w:val="61E04C04"/>
    <w:lvl w:ilvl="0" w:tplc="00000005">
      <w:start w:val="1"/>
      <w:numFmt w:val="bullet"/>
      <w:lvlText w:val="−"/>
      <w:lvlJc w:val="left"/>
      <w:pPr>
        <w:ind w:left="720" w:hanging="360"/>
      </w:pPr>
      <w:rPr>
        <w:rFonts w:ascii="Calibri" w:hAnsi="Calibri"/>
        <w:sz w:val="24"/>
      </w:rPr>
    </w:lvl>
    <w:lvl w:ilvl="1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DF479F2"/>
    <w:multiLevelType w:val="hybridMultilevel"/>
    <w:tmpl w:val="3C921500"/>
    <w:lvl w:ilvl="0" w:tplc="00000005">
      <w:start w:val="1"/>
      <w:numFmt w:val="bullet"/>
      <w:lvlText w:val="−"/>
      <w:lvlJc w:val="left"/>
      <w:pPr>
        <w:ind w:left="720" w:hanging="360"/>
      </w:pPr>
      <w:rPr>
        <w:rFonts w:ascii="Calibri" w:hAnsi="Calibri"/>
        <w:sz w:val="24"/>
      </w:rPr>
    </w:lvl>
    <w:lvl w:ilvl="1" w:tplc="00000005">
      <w:start w:val="1"/>
      <w:numFmt w:val="bullet"/>
      <w:lvlText w:val="−"/>
      <w:lvlJc w:val="left"/>
      <w:pPr>
        <w:ind w:left="1440" w:hanging="360"/>
      </w:pPr>
      <w:rPr>
        <w:rFonts w:ascii="Calibri" w:hAnsi="Calibri" w:hint="default"/>
        <w:sz w:val="24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F864642"/>
    <w:multiLevelType w:val="hybridMultilevel"/>
    <w:tmpl w:val="3DFEAF58"/>
    <w:lvl w:ilvl="0" w:tplc="DBDC4594">
      <w:start w:val="1"/>
      <w:numFmt w:val="bullet"/>
      <w:lvlText w:val="−"/>
      <w:lvlJc w:val="left"/>
      <w:pPr>
        <w:ind w:left="126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729F1A30"/>
    <w:multiLevelType w:val="hybridMultilevel"/>
    <w:tmpl w:val="C1508EEE"/>
    <w:lvl w:ilvl="0" w:tplc="DBDC4594">
      <w:start w:val="1"/>
      <w:numFmt w:val="bullet"/>
      <w:lvlText w:val="−"/>
      <w:lvlJc w:val="left"/>
      <w:pPr>
        <w:ind w:left="126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739316CA"/>
    <w:multiLevelType w:val="multilevel"/>
    <w:tmpl w:val="8874352C"/>
    <w:lvl w:ilvl="0">
      <w:start w:val="1"/>
      <w:numFmt w:val="decimal"/>
      <w:lvlText w:val="%1."/>
      <w:lvlJc w:val="left"/>
      <w:pPr>
        <w:ind w:left="555" w:hanging="55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32" w15:restartNumberingAfterBreak="0">
    <w:nsid w:val="772D3F6F"/>
    <w:multiLevelType w:val="multilevel"/>
    <w:tmpl w:val="83803A98"/>
    <w:lvl w:ilvl="0">
      <w:start w:val="2"/>
      <w:numFmt w:val="decimal"/>
      <w:lvlText w:val="%1."/>
      <w:lvlJc w:val="left"/>
      <w:pPr>
        <w:ind w:left="900" w:hanging="90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900" w:hanging="90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900" w:hanging="90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483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33" w15:restartNumberingAfterBreak="0">
    <w:nsid w:val="7AD33376"/>
    <w:multiLevelType w:val="hybridMultilevel"/>
    <w:tmpl w:val="D3AAC510"/>
    <w:lvl w:ilvl="0" w:tplc="39BC2DDC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DD36D30"/>
    <w:multiLevelType w:val="hybridMultilevel"/>
    <w:tmpl w:val="56F802B0"/>
    <w:lvl w:ilvl="0" w:tplc="52FA92EA">
      <w:start w:val="1"/>
      <w:numFmt w:val="bullet"/>
      <w:lvlText w:val="−"/>
      <w:lvlJc w:val="left"/>
      <w:pPr>
        <w:ind w:left="108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25"/>
  </w:num>
  <w:num w:numId="6">
    <w:abstractNumId w:val="1"/>
  </w:num>
  <w:num w:numId="7">
    <w:abstractNumId w:val="20"/>
  </w:num>
  <w:num w:numId="8">
    <w:abstractNumId w:val="23"/>
  </w:num>
  <w:num w:numId="9">
    <w:abstractNumId w:val="18"/>
  </w:num>
  <w:num w:numId="10">
    <w:abstractNumId w:val="19"/>
  </w:num>
  <w:num w:numId="11">
    <w:abstractNumId w:val="9"/>
  </w:num>
  <w:num w:numId="12">
    <w:abstractNumId w:val="13"/>
  </w:num>
  <w:num w:numId="13">
    <w:abstractNumId w:val="29"/>
  </w:num>
  <w:num w:numId="14">
    <w:abstractNumId w:val="30"/>
  </w:num>
  <w:num w:numId="15">
    <w:abstractNumId w:val="2"/>
  </w:num>
  <w:num w:numId="16">
    <w:abstractNumId w:val="7"/>
  </w:num>
  <w:num w:numId="17">
    <w:abstractNumId w:val="5"/>
  </w:num>
  <w:num w:numId="18">
    <w:abstractNumId w:val="31"/>
  </w:num>
  <w:num w:numId="19">
    <w:abstractNumId w:val="12"/>
  </w:num>
  <w:num w:numId="20">
    <w:abstractNumId w:val="8"/>
  </w:num>
  <w:num w:numId="21">
    <w:abstractNumId w:val="24"/>
  </w:num>
  <w:num w:numId="22">
    <w:abstractNumId w:val="33"/>
  </w:num>
  <w:num w:numId="23">
    <w:abstractNumId w:val="10"/>
  </w:num>
  <w:num w:numId="24">
    <w:abstractNumId w:val="27"/>
  </w:num>
  <w:num w:numId="25">
    <w:abstractNumId w:val="22"/>
  </w:num>
  <w:num w:numId="26">
    <w:abstractNumId w:val="32"/>
  </w:num>
  <w:num w:numId="27">
    <w:abstractNumId w:val="26"/>
  </w:num>
  <w:num w:numId="28">
    <w:abstractNumId w:val="15"/>
  </w:num>
  <w:num w:numId="29">
    <w:abstractNumId w:val="4"/>
  </w:num>
  <w:num w:numId="30">
    <w:abstractNumId w:val="28"/>
  </w:num>
  <w:num w:numId="31">
    <w:abstractNumId w:val="21"/>
  </w:num>
  <w:num w:numId="32">
    <w:abstractNumId w:val="34"/>
  </w:num>
  <w:num w:numId="33">
    <w:abstractNumId w:val="11"/>
  </w:num>
  <w:num w:numId="34">
    <w:abstractNumId w:val="14"/>
  </w:num>
  <w:num w:numId="35">
    <w:abstractNumId w:val="16"/>
  </w:num>
  <w:num w:numId="36">
    <w:abstractNumId w:val="3"/>
  </w:num>
  <w:num w:numId="37">
    <w:abstractNumId w:val="17"/>
  </w:num>
  <w:num w:numId="3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2123"/>
    <w:rsid w:val="00001D1C"/>
    <w:rsid w:val="00004667"/>
    <w:rsid w:val="00004C7C"/>
    <w:rsid w:val="00006C26"/>
    <w:rsid w:val="00017502"/>
    <w:rsid w:val="00017F76"/>
    <w:rsid w:val="00020FEF"/>
    <w:rsid w:val="00021C88"/>
    <w:rsid w:val="000264C2"/>
    <w:rsid w:val="00030853"/>
    <w:rsid w:val="00033695"/>
    <w:rsid w:val="0003608E"/>
    <w:rsid w:val="000445A7"/>
    <w:rsid w:val="000451B6"/>
    <w:rsid w:val="0005232F"/>
    <w:rsid w:val="0005308C"/>
    <w:rsid w:val="0005653A"/>
    <w:rsid w:val="000579F7"/>
    <w:rsid w:val="00064225"/>
    <w:rsid w:val="00077E64"/>
    <w:rsid w:val="00087ACA"/>
    <w:rsid w:val="000B01C3"/>
    <w:rsid w:val="000B083C"/>
    <w:rsid w:val="000C2123"/>
    <w:rsid w:val="000C6765"/>
    <w:rsid w:val="000D0EAB"/>
    <w:rsid w:val="000E0203"/>
    <w:rsid w:val="00103350"/>
    <w:rsid w:val="00104D39"/>
    <w:rsid w:val="001129F1"/>
    <w:rsid w:val="00115CB5"/>
    <w:rsid w:val="00117321"/>
    <w:rsid w:val="001317A6"/>
    <w:rsid w:val="001321D5"/>
    <w:rsid w:val="00141740"/>
    <w:rsid w:val="001427BD"/>
    <w:rsid w:val="00143F03"/>
    <w:rsid w:val="001447D4"/>
    <w:rsid w:val="00156BDA"/>
    <w:rsid w:val="001804C8"/>
    <w:rsid w:val="001871B4"/>
    <w:rsid w:val="00187BBC"/>
    <w:rsid w:val="001939B3"/>
    <w:rsid w:val="001A3B74"/>
    <w:rsid w:val="001B09AB"/>
    <w:rsid w:val="001B1151"/>
    <w:rsid w:val="001B15CC"/>
    <w:rsid w:val="001B1711"/>
    <w:rsid w:val="001B5EA5"/>
    <w:rsid w:val="001C68A9"/>
    <w:rsid w:val="001C6CEA"/>
    <w:rsid w:val="001D1E89"/>
    <w:rsid w:val="001D2269"/>
    <w:rsid w:val="001D317F"/>
    <w:rsid w:val="001D68B9"/>
    <w:rsid w:val="001E37F0"/>
    <w:rsid w:val="001E4798"/>
    <w:rsid w:val="001E5DA0"/>
    <w:rsid w:val="001E6E1A"/>
    <w:rsid w:val="00204475"/>
    <w:rsid w:val="002112A1"/>
    <w:rsid w:val="00211AA5"/>
    <w:rsid w:val="00212744"/>
    <w:rsid w:val="002202F2"/>
    <w:rsid w:val="002265A2"/>
    <w:rsid w:val="0023709E"/>
    <w:rsid w:val="00240E42"/>
    <w:rsid w:val="002424A9"/>
    <w:rsid w:val="002706B9"/>
    <w:rsid w:val="00277E8D"/>
    <w:rsid w:val="00283060"/>
    <w:rsid w:val="002855B9"/>
    <w:rsid w:val="00292687"/>
    <w:rsid w:val="00295B4C"/>
    <w:rsid w:val="002A4AC0"/>
    <w:rsid w:val="002C767C"/>
    <w:rsid w:val="002E204D"/>
    <w:rsid w:val="002E4761"/>
    <w:rsid w:val="002F11E8"/>
    <w:rsid w:val="002F783A"/>
    <w:rsid w:val="00302B65"/>
    <w:rsid w:val="00306ED0"/>
    <w:rsid w:val="00321A3D"/>
    <w:rsid w:val="003257B2"/>
    <w:rsid w:val="00326D2B"/>
    <w:rsid w:val="00355685"/>
    <w:rsid w:val="00360C9D"/>
    <w:rsid w:val="00374D2E"/>
    <w:rsid w:val="00375522"/>
    <w:rsid w:val="00375CF8"/>
    <w:rsid w:val="00387D09"/>
    <w:rsid w:val="003912C4"/>
    <w:rsid w:val="00394511"/>
    <w:rsid w:val="003A5BC8"/>
    <w:rsid w:val="003A754A"/>
    <w:rsid w:val="003B235B"/>
    <w:rsid w:val="003D1CC1"/>
    <w:rsid w:val="003F3337"/>
    <w:rsid w:val="003F49E4"/>
    <w:rsid w:val="003F7FB6"/>
    <w:rsid w:val="0041159F"/>
    <w:rsid w:val="00414C0E"/>
    <w:rsid w:val="00431629"/>
    <w:rsid w:val="004401F9"/>
    <w:rsid w:val="004458E0"/>
    <w:rsid w:val="004537DC"/>
    <w:rsid w:val="00454F94"/>
    <w:rsid w:val="004631D8"/>
    <w:rsid w:val="00467E77"/>
    <w:rsid w:val="004766F2"/>
    <w:rsid w:val="004956FB"/>
    <w:rsid w:val="004B293F"/>
    <w:rsid w:val="004B41E0"/>
    <w:rsid w:val="004B55CC"/>
    <w:rsid w:val="004B62DB"/>
    <w:rsid w:val="004B766F"/>
    <w:rsid w:val="004C1EF8"/>
    <w:rsid w:val="004C2E8A"/>
    <w:rsid w:val="004C4643"/>
    <w:rsid w:val="004D21C9"/>
    <w:rsid w:val="004D35AA"/>
    <w:rsid w:val="004E0233"/>
    <w:rsid w:val="004E5309"/>
    <w:rsid w:val="004E5FA0"/>
    <w:rsid w:val="004F714C"/>
    <w:rsid w:val="005074C9"/>
    <w:rsid w:val="00521584"/>
    <w:rsid w:val="00521AB5"/>
    <w:rsid w:val="005312DD"/>
    <w:rsid w:val="00533D56"/>
    <w:rsid w:val="00534691"/>
    <w:rsid w:val="0054141B"/>
    <w:rsid w:val="005454E7"/>
    <w:rsid w:val="0055141A"/>
    <w:rsid w:val="005549D0"/>
    <w:rsid w:val="00554D04"/>
    <w:rsid w:val="005573AF"/>
    <w:rsid w:val="005604E6"/>
    <w:rsid w:val="00560C3A"/>
    <w:rsid w:val="00573C3E"/>
    <w:rsid w:val="005A0302"/>
    <w:rsid w:val="005A09F6"/>
    <w:rsid w:val="005A154E"/>
    <w:rsid w:val="005B4AA2"/>
    <w:rsid w:val="005C720F"/>
    <w:rsid w:val="005D437D"/>
    <w:rsid w:val="005D6890"/>
    <w:rsid w:val="005D7372"/>
    <w:rsid w:val="005E0987"/>
    <w:rsid w:val="005E2E19"/>
    <w:rsid w:val="005E4AB1"/>
    <w:rsid w:val="005F3AB6"/>
    <w:rsid w:val="005F74DF"/>
    <w:rsid w:val="00607E68"/>
    <w:rsid w:val="006109AD"/>
    <w:rsid w:val="00623746"/>
    <w:rsid w:val="006237CE"/>
    <w:rsid w:val="00632956"/>
    <w:rsid w:val="006415A4"/>
    <w:rsid w:val="00644A92"/>
    <w:rsid w:val="00653EC2"/>
    <w:rsid w:val="00655A96"/>
    <w:rsid w:val="00662DA9"/>
    <w:rsid w:val="00664B98"/>
    <w:rsid w:val="00665158"/>
    <w:rsid w:val="0068004F"/>
    <w:rsid w:val="0068365C"/>
    <w:rsid w:val="00683D2F"/>
    <w:rsid w:val="00691D42"/>
    <w:rsid w:val="0069395C"/>
    <w:rsid w:val="00697C3D"/>
    <w:rsid w:val="006A19C1"/>
    <w:rsid w:val="006A1BEB"/>
    <w:rsid w:val="006A71EB"/>
    <w:rsid w:val="006C166F"/>
    <w:rsid w:val="006D0161"/>
    <w:rsid w:val="006D5523"/>
    <w:rsid w:val="006E03CB"/>
    <w:rsid w:val="006F2D36"/>
    <w:rsid w:val="006F308A"/>
    <w:rsid w:val="007016D8"/>
    <w:rsid w:val="00702325"/>
    <w:rsid w:val="00704193"/>
    <w:rsid w:val="00705C40"/>
    <w:rsid w:val="00713DDA"/>
    <w:rsid w:val="00714973"/>
    <w:rsid w:val="00737A9D"/>
    <w:rsid w:val="00740CDB"/>
    <w:rsid w:val="00746F58"/>
    <w:rsid w:val="00751638"/>
    <w:rsid w:val="00757ECC"/>
    <w:rsid w:val="007603EA"/>
    <w:rsid w:val="00760FE1"/>
    <w:rsid w:val="00766C8C"/>
    <w:rsid w:val="007817F4"/>
    <w:rsid w:val="00785D73"/>
    <w:rsid w:val="00791BD5"/>
    <w:rsid w:val="007A2F01"/>
    <w:rsid w:val="007A601D"/>
    <w:rsid w:val="007B47FC"/>
    <w:rsid w:val="007B61B4"/>
    <w:rsid w:val="007B70EF"/>
    <w:rsid w:val="007C447A"/>
    <w:rsid w:val="007C75A0"/>
    <w:rsid w:val="007D1D39"/>
    <w:rsid w:val="007E7F44"/>
    <w:rsid w:val="007F0A22"/>
    <w:rsid w:val="007F3785"/>
    <w:rsid w:val="007F4FA3"/>
    <w:rsid w:val="007F5457"/>
    <w:rsid w:val="007F6F6A"/>
    <w:rsid w:val="00802EA3"/>
    <w:rsid w:val="008042F5"/>
    <w:rsid w:val="0081012A"/>
    <w:rsid w:val="008104BE"/>
    <w:rsid w:val="00824719"/>
    <w:rsid w:val="00826973"/>
    <w:rsid w:val="00835CB3"/>
    <w:rsid w:val="0083677C"/>
    <w:rsid w:val="00837386"/>
    <w:rsid w:val="00840CE5"/>
    <w:rsid w:val="00843860"/>
    <w:rsid w:val="008547D0"/>
    <w:rsid w:val="00856016"/>
    <w:rsid w:val="008615CE"/>
    <w:rsid w:val="00861B2B"/>
    <w:rsid w:val="00865C59"/>
    <w:rsid w:val="0087464C"/>
    <w:rsid w:val="008821C7"/>
    <w:rsid w:val="00883A31"/>
    <w:rsid w:val="008861C7"/>
    <w:rsid w:val="00886D12"/>
    <w:rsid w:val="0089251D"/>
    <w:rsid w:val="00893A18"/>
    <w:rsid w:val="0089762D"/>
    <w:rsid w:val="008B48BD"/>
    <w:rsid w:val="008B4FD8"/>
    <w:rsid w:val="008D0235"/>
    <w:rsid w:val="008D024C"/>
    <w:rsid w:val="008D5F55"/>
    <w:rsid w:val="008E37BF"/>
    <w:rsid w:val="00907D51"/>
    <w:rsid w:val="00913047"/>
    <w:rsid w:val="00920A3F"/>
    <w:rsid w:val="009363F7"/>
    <w:rsid w:val="00941B52"/>
    <w:rsid w:val="00942E68"/>
    <w:rsid w:val="00950B6E"/>
    <w:rsid w:val="009557F5"/>
    <w:rsid w:val="00956BDF"/>
    <w:rsid w:val="00973C73"/>
    <w:rsid w:val="00996E10"/>
    <w:rsid w:val="009A01A2"/>
    <w:rsid w:val="009A09A5"/>
    <w:rsid w:val="009A1BEB"/>
    <w:rsid w:val="009A5A5B"/>
    <w:rsid w:val="009A7B14"/>
    <w:rsid w:val="009C78BC"/>
    <w:rsid w:val="009D1459"/>
    <w:rsid w:val="009F43CB"/>
    <w:rsid w:val="00A056B7"/>
    <w:rsid w:val="00A07214"/>
    <w:rsid w:val="00A100FD"/>
    <w:rsid w:val="00A11F12"/>
    <w:rsid w:val="00A1576D"/>
    <w:rsid w:val="00A15825"/>
    <w:rsid w:val="00A22531"/>
    <w:rsid w:val="00A27D99"/>
    <w:rsid w:val="00A41AB5"/>
    <w:rsid w:val="00A46111"/>
    <w:rsid w:val="00A54A2F"/>
    <w:rsid w:val="00A6147C"/>
    <w:rsid w:val="00A63E48"/>
    <w:rsid w:val="00A705B0"/>
    <w:rsid w:val="00A74D94"/>
    <w:rsid w:val="00A856FB"/>
    <w:rsid w:val="00A86F3E"/>
    <w:rsid w:val="00A91385"/>
    <w:rsid w:val="00A9332F"/>
    <w:rsid w:val="00AA6A1D"/>
    <w:rsid w:val="00AB13BE"/>
    <w:rsid w:val="00AB2291"/>
    <w:rsid w:val="00AB591A"/>
    <w:rsid w:val="00AD5DF1"/>
    <w:rsid w:val="00AE2019"/>
    <w:rsid w:val="00AE2233"/>
    <w:rsid w:val="00AF04BB"/>
    <w:rsid w:val="00AF5DF5"/>
    <w:rsid w:val="00B01C92"/>
    <w:rsid w:val="00B03B0C"/>
    <w:rsid w:val="00B03C35"/>
    <w:rsid w:val="00B03F2B"/>
    <w:rsid w:val="00B15996"/>
    <w:rsid w:val="00B200F7"/>
    <w:rsid w:val="00B26B2E"/>
    <w:rsid w:val="00B3539F"/>
    <w:rsid w:val="00B413AC"/>
    <w:rsid w:val="00B520A7"/>
    <w:rsid w:val="00B5589C"/>
    <w:rsid w:val="00B57EC0"/>
    <w:rsid w:val="00B610A5"/>
    <w:rsid w:val="00B64FF3"/>
    <w:rsid w:val="00B71501"/>
    <w:rsid w:val="00B8181D"/>
    <w:rsid w:val="00B9253E"/>
    <w:rsid w:val="00BA2610"/>
    <w:rsid w:val="00BB674E"/>
    <w:rsid w:val="00BC468B"/>
    <w:rsid w:val="00BD43EB"/>
    <w:rsid w:val="00BF03C9"/>
    <w:rsid w:val="00C05952"/>
    <w:rsid w:val="00C11131"/>
    <w:rsid w:val="00C121F0"/>
    <w:rsid w:val="00C15C99"/>
    <w:rsid w:val="00C2539A"/>
    <w:rsid w:val="00C273BA"/>
    <w:rsid w:val="00C30214"/>
    <w:rsid w:val="00C31B99"/>
    <w:rsid w:val="00C362B5"/>
    <w:rsid w:val="00C378BD"/>
    <w:rsid w:val="00C40884"/>
    <w:rsid w:val="00C4249B"/>
    <w:rsid w:val="00C56A10"/>
    <w:rsid w:val="00C62884"/>
    <w:rsid w:val="00C64C29"/>
    <w:rsid w:val="00C65E06"/>
    <w:rsid w:val="00C81330"/>
    <w:rsid w:val="00C82958"/>
    <w:rsid w:val="00C84CAB"/>
    <w:rsid w:val="00C935C4"/>
    <w:rsid w:val="00C9431C"/>
    <w:rsid w:val="00C96231"/>
    <w:rsid w:val="00C97F06"/>
    <w:rsid w:val="00CB304A"/>
    <w:rsid w:val="00CB4B1F"/>
    <w:rsid w:val="00CC5119"/>
    <w:rsid w:val="00CD239B"/>
    <w:rsid w:val="00CD311F"/>
    <w:rsid w:val="00CF1F8E"/>
    <w:rsid w:val="00CF29C6"/>
    <w:rsid w:val="00D07C26"/>
    <w:rsid w:val="00D147A2"/>
    <w:rsid w:val="00D151F8"/>
    <w:rsid w:val="00D15B04"/>
    <w:rsid w:val="00D17A99"/>
    <w:rsid w:val="00D25301"/>
    <w:rsid w:val="00D344D9"/>
    <w:rsid w:val="00D354A0"/>
    <w:rsid w:val="00D52123"/>
    <w:rsid w:val="00D528EF"/>
    <w:rsid w:val="00D54EDD"/>
    <w:rsid w:val="00D553DA"/>
    <w:rsid w:val="00D61924"/>
    <w:rsid w:val="00D652D3"/>
    <w:rsid w:val="00D83DA3"/>
    <w:rsid w:val="00D90CDA"/>
    <w:rsid w:val="00DA7E0A"/>
    <w:rsid w:val="00DB2435"/>
    <w:rsid w:val="00DB3589"/>
    <w:rsid w:val="00DC2D13"/>
    <w:rsid w:val="00DD2F68"/>
    <w:rsid w:val="00DD3215"/>
    <w:rsid w:val="00DD3675"/>
    <w:rsid w:val="00DE1F51"/>
    <w:rsid w:val="00DE3ED5"/>
    <w:rsid w:val="00DF153C"/>
    <w:rsid w:val="00DF2AAB"/>
    <w:rsid w:val="00E02624"/>
    <w:rsid w:val="00E03C77"/>
    <w:rsid w:val="00E12FEC"/>
    <w:rsid w:val="00E13382"/>
    <w:rsid w:val="00E143CB"/>
    <w:rsid w:val="00E16A94"/>
    <w:rsid w:val="00E22515"/>
    <w:rsid w:val="00E22FD1"/>
    <w:rsid w:val="00E24C0A"/>
    <w:rsid w:val="00E25468"/>
    <w:rsid w:val="00E344D7"/>
    <w:rsid w:val="00E354CC"/>
    <w:rsid w:val="00E67647"/>
    <w:rsid w:val="00E7136A"/>
    <w:rsid w:val="00E82F55"/>
    <w:rsid w:val="00E863BA"/>
    <w:rsid w:val="00EA2A32"/>
    <w:rsid w:val="00EA6720"/>
    <w:rsid w:val="00EA6E6A"/>
    <w:rsid w:val="00EA77E6"/>
    <w:rsid w:val="00EB66DD"/>
    <w:rsid w:val="00EC3532"/>
    <w:rsid w:val="00EC505B"/>
    <w:rsid w:val="00EC5A85"/>
    <w:rsid w:val="00ED133F"/>
    <w:rsid w:val="00ED1747"/>
    <w:rsid w:val="00ED2C80"/>
    <w:rsid w:val="00ED688E"/>
    <w:rsid w:val="00ED74A7"/>
    <w:rsid w:val="00EE1598"/>
    <w:rsid w:val="00EF3725"/>
    <w:rsid w:val="00EF5B3F"/>
    <w:rsid w:val="00EF6230"/>
    <w:rsid w:val="00F00E3D"/>
    <w:rsid w:val="00F07C5C"/>
    <w:rsid w:val="00F10F03"/>
    <w:rsid w:val="00F16FE1"/>
    <w:rsid w:val="00F31101"/>
    <w:rsid w:val="00F35E0F"/>
    <w:rsid w:val="00F37736"/>
    <w:rsid w:val="00F379C7"/>
    <w:rsid w:val="00F6285E"/>
    <w:rsid w:val="00F63084"/>
    <w:rsid w:val="00F642BA"/>
    <w:rsid w:val="00F66509"/>
    <w:rsid w:val="00F72AD7"/>
    <w:rsid w:val="00F72CE5"/>
    <w:rsid w:val="00F87CC9"/>
    <w:rsid w:val="00F87F77"/>
    <w:rsid w:val="00FA121E"/>
    <w:rsid w:val="00FA2477"/>
    <w:rsid w:val="00FA71B5"/>
    <w:rsid w:val="00FB24D9"/>
    <w:rsid w:val="00FE54D8"/>
    <w:rsid w:val="00FF55B7"/>
    <w:rsid w:val="00FF56F9"/>
    <w:rsid w:val="00FF787C"/>
    <w:rsid w:val="00FF7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C27D7A6"/>
  <w14:defaultImageDpi w14:val="0"/>
  <w15:docId w15:val="{EBC8FAB8-1CCB-4EA6-ABE8-09F987019A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Pr>
      <w:rFonts w:cs="Times New Roman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D54EDD"/>
    <w:pPr>
      <w:keepNext/>
      <w:keepLines/>
      <w:spacing w:before="200" w:after="0"/>
      <w:outlineLvl w:val="2"/>
    </w:pPr>
    <w:rPr>
      <w:rFonts w:asciiTheme="majorHAnsi" w:eastAsiaTheme="majorEastAsia" w:hAnsiTheme="majorHAnsi"/>
      <w:b/>
      <w:bCs/>
      <w:color w:val="4F81BD" w:themeColor="accent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basedOn w:val="a1"/>
    <w:link w:val="3"/>
    <w:uiPriority w:val="9"/>
    <w:semiHidden/>
    <w:locked/>
    <w:rsid w:val="00D54EDD"/>
    <w:rPr>
      <w:rFonts w:asciiTheme="majorHAnsi" w:eastAsiaTheme="majorEastAsia" w:hAnsiTheme="majorHAnsi" w:cs="Times New Roman"/>
      <w:b/>
      <w:bCs/>
      <w:color w:val="4F81BD" w:themeColor="accent1"/>
    </w:rPr>
  </w:style>
  <w:style w:type="paragraph" w:styleId="a4">
    <w:name w:val="List Paragraph"/>
    <w:basedOn w:val="a0"/>
    <w:uiPriority w:val="34"/>
    <w:qFormat/>
    <w:rsid w:val="005C720F"/>
    <w:pPr>
      <w:ind w:left="720"/>
      <w:contextualSpacing/>
    </w:pPr>
  </w:style>
  <w:style w:type="paragraph" w:styleId="a5">
    <w:name w:val="Balloon Text"/>
    <w:basedOn w:val="a0"/>
    <w:link w:val="a6"/>
    <w:uiPriority w:val="99"/>
    <w:semiHidden/>
    <w:unhideWhenUsed/>
    <w:rsid w:val="000B08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1"/>
    <w:link w:val="a5"/>
    <w:uiPriority w:val="99"/>
    <w:semiHidden/>
    <w:locked/>
    <w:rsid w:val="000B083C"/>
    <w:rPr>
      <w:rFonts w:ascii="Tahoma" w:hAnsi="Tahoma" w:cs="Tahoma"/>
      <w:sz w:val="16"/>
      <w:szCs w:val="16"/>
    </w:rPr>
  </w:style>
  <w:style w:type="paragraph" w:styleId="a7">
    <w:name w:val="header"/>
    <w:basedOn w:val="a0"/>
    <w:link w:val="a8"/>
    <w:uiPriority w:val="99"/>
    <w:unhideWhenUsed/>
    <w:rsid w:val="008976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1"/>
    <w:link w:val="a7"/>
    <w:uiPriority w:val="99"/>
    <w:locked/>
    <w:rsid w:val="0089762D"/>
    <w:rPr>
      <w:rFonts w:cs="Times New Roman"/>
    </w:rPr>
  </w:style>
  <w:style w:type="paragraph" w:styleId="a9">
    <w:name w:val="footer"/>
    <w:basedOn w:val="a0"/>
    <w:link w:val="aa"/>
    <w:uiPriority w:val="99"/>
    <w:unhideWhenUsed/>
    <w:rsid w:val="008976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1"/>
    <w:link w:val="a9"/>
    <w:uiPriority w:val="99"/>
    <w:locked/>
    <w:rsid w:val="0089762D"/>
    <w:rPr>
      <w:rFonts w:cs="Times New Roman"/>
    </w:rPr>
  </w:style>
  <w:style w:type="paragraph" w:customStyle="1" w:styleId="312">
    <w:name w:val="Стиль Заголовок 3 + 12 пт"/>
    <w:basedOn w:val="3"/>
    <w:autoRedefine/>
    <w:rsid w:val="00D54EDD"/>
    <w:pPr>
      <w:keepNext w:val="0"/>
      <w:keepLines w:val="0"/>
      <w:widowControl w:val="0"/>
      <w:numPr>
        <w:ilvl w:val="1"/>
        <w:numId w:val="25"/>
      </w:numPr>
      <w:tabs>
        <w:tab w:val="left" w:pos="0"/>
        <w:tab w:val="left" w:pos="567"/>
      </w:tabs>
      <w:spacing w:before="120" w:after="120" w:line="240" w:lineRule="auto"/>
      <w:ind w:left="567" w:hanging="567"/>
    </w:pPr>
    <w:rPr>
      <w:rFonts w:ascii="Times New Roman" w:eastAsia="Times New Roman" w:hAnsi="Times New Roman"/>
      <w:color w:val="000000" w:themeColor="text1"/>
      <w:sz w:val="24"/>
      <w:szCs w:val="28"/>
    </w:rPr>
  </w:style>
  <w:style w:type="paragraph" w:customStyle="1" w:styleId="1">
    <w:name w:val="1"/>
    <w:basedOn w:val="a0"/>
    <w:rsid w:val="00EA2A32"/>
    <w:pPr>
      <w:tabs>
        <w:tab w:val="num" w:pos="360"/>
      </w:tabs>
      <w:spacing w:before="100" w:beforeAutospacing="1" w:after="160" w:afterAutospacing="1" w:line="240" w:lineRule="exact"/>
      <w:jc w:val="both"/>
    </w:pPr>
    <w:rPr>
      <w:rFonts w:ascii="Verdana" w:hAnsi="Verdana" w:cs="Verdana"/>
      <w:sz w:val="20"/>
      <w:szCs w:val="20"/>
      <w:lang w:val="en-US"/>
    </w:rPr>
  </w:style>
  <w:style w:type="paragraph" w:customStyle="1" w:styleId="10">
    <w:name w:val="Дефис 1"/>
    <w:basedOn w:val="a"/>
    <w:link w:val="11"/>
    <w:rsid w:val="00EA2A32"/>
    <w:pPr>
      <w:numPr>
        <w:numId w:val="0"/>
      </w:numPr>
      <w:spacing w:after="0" w:line="360" w:lineRule="auto"/>
      <w:contextualSpacing w:val="0"/>
      <w:jc w:val="both"/>
    </w:pPr>
    <w:rPr>
      <w:rFonts w:ascii="Times New Roman" w:hAnsi="Times New Roman"/>
      <w:sz w:val="24"/>
      <w:szCs w:val="24"/>
    </w:rPr>
  </w:style>
  <w:style w:type="character" w:customStyle="1" w:styleId="11">
    <w:name w:val="Дефис 1 Знак"/>
    <w:link w:val="10"/>
    <w:locked/>
    <w:rsid w:val="00EA2A32"/>
    <w:rPr>
      <w:rFonts w:ascii="Times New Roman" w:hAnsi="Times New Roman"/>
      <w:sz w:val="24"/>
    </w:rPr>
  </w:style>
  <w:style w:type="paragraph" w:styleId="a">
    <w:name w:val="List Bullet"/>
    <w:basedOn w:val="a0"/>
    <w:uiPriority w:val="99"/>
    <w:semiHidden/>
    <w:unhideWhenUsed/>
    <w:rsid w:val="00EA2A32"/>
    <w:pPr>
      <w:numPr>
        <w:numId w:val="27"/>
      </w:numPr>
      <w:contextualSpacing/>
    </w:pPr>
  </w:style>
  <w:style w:type="character" w:styleId="ab">
    <w:name w:val="annotation reference"/>
    <w:basedOn w:val="a1"/>
    <w:uiPriority w:val="99"/>
    <w:semiHidden/>
    <w:unhideWhenUsed/>
    <w:rsid w:val="00F00E3D"/>
    <w:rPr>
      <w:rFonts w:cs="Times New Roman"/>
      <w:sz w:val="16"/>
      <w:szCs w:val="16"/>
    </w:rPr>
  </w:style>
  <w:style w:type="paragraph" w:styleId="ac">
    <w:name w:val="annotation text"/>
    <w:basedOn w:val="a0"/>
    <w:link w:val="ad"/>
    <w:uiPriority w:val="99"/>
    <w:unhideWhenUsed/>
    <w:rsid w:val="00F00E3D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1"/>
    <w:link w:val="ac"/>
    <w:uiPriority w:val="99"/>
    <w:locked/>
    <w:rsid w:val="00F00E3D"/>
    <w:rPr>
      <w:rFonts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F00E3D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locked/>
    <w:rsid w:val="00F00E3D"/>
    <w:rPr>
      <w:rFonts w:cs="Times New Roman"/>
      <w:b/>
      <w:bCs/>
      <w:sz w:val="20"/>
      <w:szCs w:val="20"/>
    </w:rPr>
  </w:style>
  <w:style w:type="paragraph" w:styleId="af0">
    <w:name w:val="Revision"/>
    <w:hidden/>
    <w:uiPriority w:val="99"/>
    <w:semiHidden/>
    <w:rsid w:val="00AF5DF5"/>
    <w:pPr>
      <w:spacing w:after="0" w:line="240" w:lineRule="auto"/>
    </w:pPr>
    <w:rPr>
      <w:rFonts w:cs="Times New Roman"/>
    </w:rPr>
  </w:style>
  <w:style w:type="paragraph" w:styleId="af1">
    <w:name w:val="No Spacing"/>
    <w:uiPriority w:val="1"/>
    <w:qFormat/>
    <w:rsid w:val="00C64C29"/>
    <w:pPr>
      <w:spacing w:after="0" w:line="240" w:lineRule="auto"/>
    </w:pPr>
    <w:rPr>
      <w:rFonts w:cs="Times New Roman"/>
    </w:rPr>
  </w:style>
  <w:style w:type="paragraph" w:styleId="af2">
    <w:name w:val="footnote text"/>
    <w:basedOn w:val="a0"/>
    <w:link w:val="af3"/>
    <w:uiPriority w:val="99"/>
    <w:rsid w:val="005074C9"/>
    <w:pPr>
      <w:spacing w:after="0" w:line="240" w:lineRule="auto"/>
    </w:pPr>
    <w:rPr>
      <w:sz w:val="20"/>
      <w:szCs w:val="20"/>
    </w:rPr>
  </w:style>
  <w:style w:type="character" w:customStyle="1" w:styleId="af3">
    <w:name w:val="Текст сноски Знак"/>
    <w:basedOn w:val="a1"/>
    <w:link w:val="af2"/>
    <w:uiPriority w:val="99"/>
    <w:rsid w:val="005074C9"/>
    <w:rPr>
      <w:rFonts w:cs="Times New Roman"/>
      <w:sz w:val="20"/>
      <w:szCs w:val="20"/>
    </w:rPr>
  </w:style>
  <w:style w:type="character" w:styleId="af4">
    <w:name w:val="footnote reference"/>
    <w:basedOn w:val="a1"/>
    <w:uiPriority w:val="99"/>
    <w:rsid w:val="005074C9"/>
    <w:rPr>
      <w:vertAlign w:val="superscript"/>
    </w:rPr>
  </w:style>
  <w:style w:type="character" w:customStyle="1" w:styleId="2">
    <w:name w:val="Основной текст (2) + Полужирный"/>
    <w:basedOn w:val="a1"/>
    <w:rsid w:val="005D437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styleId="af5">
    <w:name w:val="Hyperlink"/>
    <w:uiPriority w:val="99"/>
    <w:unhideWhenUsed/>
    <w:rsid w:val="00295B4C"/>
    <w:rPr>
      <w:color w:val="0000FF"/>
      <w:u w:val="single"/>
    </w:rPr>
  </w:style>
  <w:style w:type="paragraph" w:styleId="6">
    <w:name w:val="toc 6"/>
    <w:basedOn w:val="a0"/>
    <w:next w:val="a0"/>
    <w:autoRedefine/>
    <w:uiPriority w:val="39"/>
    <w:rsid w:val="006E03CB"/>
    <w:pPr>
      <w:spacing w:after="0" w:line="240" w:lineRule="auto"/>
      <w:ind w:left="1400" w:firstLine="709"/>
    </w:pPr>
    <w:rPr>
      <w:rFonts w:ascii="Times New Roman" w:hAnsi="Times New Roman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A71392AF46C2E7DC2E22C68C9F1B0FF639A792C6BC5841DFD16243B5C155C0AF124E385E347A796C942875E43j0b3O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0B190F70479FD5B39194C02E46933312CD70D9E2EEA3E1D0DA143D6B22C483883E7365CD94E7FB49C2C5773CD2W8dCO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9A71392AF46C2E7DC2E22C68C9F1B0FF639A792C6BC5841DFD16243B5C155C0AF124E385E347A796C942875E43j0b3O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9A71392AF46C2E7DC2E22C68C9F1B0FF639A792C6BC5841DFD16243B5C155C0AF124E385E347A796C942875E43j0b3O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A71392AF46C2E7DC2E22C68C9F1B0FF61937D2964C5841DFD16243B5C155C0AF124E385E347A796C942875E43j0b3O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DDB35A-90A7-481A-87DA-46F2204947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12</Pages>
  <Words>4560</Words>
  <Characters>25996</Characters>
  <Application>Microsoft Office Word</Application>
  <DocSecurity>0</DocSecurity>
  <Lines>216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Харитонова</dc:creator>
  <cp:lastModifiedBy>Харитонова Елена Александровна</cp:lastModifiedBy>
  <cp:revision>27</cp:revision>
  <cp:lastPrinted>2021-02-24T05:29:00Z</cp:lastPrinted>
  <dcterms:created xsi:type="dcterms:W3CDTF">2022-11-29T15:17:00Z</dcterms:created>
  <dcterms:modified xsi:type="dcterms:W3CDTF">2023-09-22T12:37:00Z</dcterms:modified>
</cp:coreProperties>
</file>